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de Programación Visual Basic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exposición de los estudiantes, considerando dominio del tema, coherencia, uso de lenguaje técnico, medios didácticos y aplicación de estrategias metodológicas.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de Programación Visual Basic para Ingeniería de Sistemas</w:t>
      </w:r>
    </w:p>
    <w:p>
      <w:pPr/>
      <w:r>
        <w:rPr/>
        <w:t xml:space="preserve">Lista de Verificación para evaluar la exposición de los estudiantes, considerando dominio del tema, coherencia, uso de lenguaje técnico, medios didácticos y aplicación de estrategias metodológicas.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profunda y manejo adecuado de los conceptos clave de Visual Basic.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y las ideas están bien conectadas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Se emplea terminología propia de la ingeniería y programación correctamente y en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Los conceptos y procedimientos son explicados de manera clara,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Didácticos Utilizados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y tecnológicos (diapositivas, código, ejemplos) que apoyan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El presentador fomenta preguntas o discusión para enriquecer el aprendizaje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Se emplea una metodología adecuada para enseñar conceptos de Visual Basic, facilitando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asignado y mantiene un ritmo que permite la comprensión sin apresuramientos.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2026-09-25T20:30:44-05:00</dcterms:created>
  <dcterms:modified xsi:type="dcterms:W3CDTF">2026-09-25T20:30:44-05:00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