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Producción Oral en Inglés (Nivel A1)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15 a 17 años para realizar presentaciones orales en inglés, enfocándose en saludos, despedidas, y preguntas básicas sobre nombre, nacionalidad y edad. Cada criterio se califica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Producción Oral en Inglés (Nivel A1)</w:t>
      </w:r>
    </w:p>
    <w:p>
      <w:pPr/>
      <w:r>
        <w:rPr/>
        <w:t xml:space="preserve">Esta rúbrica evalúa la habilidad de los estudiantes de 15 a 17 años para realizar presentaciones orales en inglés, enfocándose en saludos, despedidas, y preguntas básicas sobre nombre, nacionalidad y edad. Cada criterio se califica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precisa; fácilmente entendible sin esfuerzo.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con algunos errores que dificultan la comprensión ocasionalmente.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saludos y despedidas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apropiados y variados correctamente en contexto.</w:t>
            </w:r>
          </w:p>
        </w:tc>
        <w:tc>
          <w:tcPr>
            <w:noWrap/>
          </w:tcPr>
          <w:p>
            <w:pPr/>
            <w:r>
              <w:rPr/>
              <w:t xml:space="preserve">Utiliza saludos y despedidas adecuados pero con poca variedad o alguna inconsistencia.</w:t>
            </w:r>
          </w:p>
        </w:tc>
        <w:tc>
          <w:tcPr>
            <w:noWrap/>
          </w:tcPr>
          <w:p>
            <w:pPr/>
            <w:r>
              <w:rPr/>
              <w:t xml:space="preserve">Usa saludos y despedidas limitados y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saludos o despedidas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preguntas básicas</w:t>
            </w:r>
          </w:p>
        </w:tc>
        <w:tc>
          <w:tcPr>
            <w:noWrap/>
          </w:tcPr>
          <w:p>
            <w:pPr/>
            <w:r>
              <w:rPr/>
              <w:t xml:space="preserve">Formula preguntas claras y correctas sobre nombre, nacionalidad y edad sin errores.</w:t>
            </w:r>
          </w:p>
        </w:tc>
        <w:tc>
          <w:tcPr>
            <w:noWrap/>
          </w:tcPr>
          <w:p>
            <w:pPr/>
            <w:r>
              <w:rPr/>
              <w:t xml:space="preserve">Formula preguntas con pequeños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Pregunta con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No formula preguntas o las formula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Respuestas a preguntas</w:t>
            </w:r>
          </w:p>
        </w:tc>
        <w:tc>
          <w:tcPr>
            <w:noWrap/>
          </w:tcPr>
          <w:p>
            <w:pPr/>
            <w:r>
              <w:rPr/>
              <w:t xml:space="preserve">Responde de forma completa y coherente con vocabulario adecuado.</w:t>
            </w:r>
          </w:p>
        </w:tc>
        <w:tc>
          <w:tcPr>
            <w:noWrap/>
          </w:tcPr>
          <w:p>
            <w:pPr/>
            <w:r>
              <w:rPr/>
              <w:t xml:space="preserve">Responde con información adecuada aunque con respuestas breves o simples.</w:t>
            </w:r>
          </w:p>
        </w:tc>
        <w:tc>
          <w:tcPr>
            <w:noWrap/>
          </w:tcPr>
          <w:p>
            <w:pPr/>
            <w:r>
              <w:rPr/>
              <w:t xml:space="preserve">Responde de forma incompleta o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responde o las respuestas no son coherentes ni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Habla con fluidez y sin pausas largas; mantiene ritmo natural.</w:t>
            </w:r>
          </w:p>
        </w:tc>
        <w:tc>
          <w:tcPr>
            <w:noWrap/>
          </w:tcPr>
          <w:p>
            <w:pPr/>
            <w:r>
              <w:rPr/>
              <w:t xml:space="preserve">Habla con fluidez moderada, con algunas pausas pero sin interrupciones mayores.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el ritmo de la presentación.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y vacilaciones que dificultan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variado para el nivel A1, relacionado con la tarea.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pero limitado o repetitivo para la tarea.</w:t>
            </w:r>
          </w:p>
        </w:tc>
        <w:tc>
          <w:tcPr>
            <w:noWrap/>
          </w:tcPr>
          <w:p>
            <w:pPr/>
            <w:r>
              <w:rPr/>
              <w:t xml:space="preserve">Usa vocabulario muy básico con errores o palabras inapropiadas.</w:t>
            </w:r>
          </w:p>
        </w:tc>
        <w:tc>
          <w:tcPr>
            <w:noWrap/>
          </w:tcPr>
          <w:p>
            <w:pPr/>
            <w:r>
              <w:rPr/>
              <w:t xml:space="preserve">Vocabulario incorrecto o insuficiente para comunicar ideas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</w:t>
            </w:r>
          </w:p>
        </w:tc>
        <w:tc>
          <w:tcPr>
            <w:noWrap/>
          </w:tcPr>
          <w:p>
            <w:pPr/>
            <w:r>
              <w:rPr/>
              <w:t xml:space="preserve">Utiliza estructuras gramaticales básicas correctamente sin errores.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claridad parcial.</w:t>
            </w:r>
          </w:p>
        </w:tc>
        <w:tc>
          <w:tcPr>
            <w:noWrap/>
          </w:tcPr>
          <w:p>
            <w:pPr/>
            <w:r>
              <w:rPr/>
              <w:t xml:space="preserve">Errores gramaticales constantes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seguridad y actitud positiva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confianza aceptable con leve nerviosismo pero sin afectar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inseguridad evidente que afecta parcialmente la presentación.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 o desinterés que impide una presentación adecuada.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2026-09-25T22:30:06-05:00</dcterms:created>
  <dcterms:modified xsi:type="dcterms:W3CDTF">2026-09-25T22:30:06-05:00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