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Gran Guerra (1914-1918)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(15-17 años) sobre La Gran Guerra, considerando aspectos históricos, causas, consecuencias, actores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Gran Guerra (1914-1918)</w:t>
      </w:r>
    </w:p>
    <w:p>
      <w:pPr/>
      <w:r>
        <w:rPr/>
        <w:t xml:space="preserve">Esta rúbrica está diseñada para evaluar el conocimiento y análisis de los estudiantes de media (15-17 años) sobre La Gran Guerra, considerando aspectos históricos, causas, consecuencias, actores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del conflicto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múltiples causas políticas, económicas y sociales que originaron La Gran Guerra.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principales, aunque con pocos detalles 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presenta información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países involucrados y sus alianzas</w:t>
            </w:r>
          </w:p>
        </w:tc>
        <w:tc>
          <w:tcPr>
            <w:noWrap/>
          </w:tcPr>
          <w:p>
            <w:pPr/>
            <w:r>
              <w:rPr/>
              <w:t xml:space="preserve">Enumera y clasifica correctamente todos los países y bloques aliados y centrales, con explicación clara de sus roles.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países y alianzas principales,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pocos países o alianzas,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países ni las alianzas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hechos y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Relata cronológicamente los eventos clave con precisión y detalle, mostrando comprensión profunda del desarrollo bélico.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principales, aunque con detalles limitados o desorden cronológico.</w:t>
            </w:r>
          </w:p>
        </w:tc>
        <w:tc>
          <w:tcPr>
            <w:noWrap/>
          </w:tcPr>
          <w:p>
            <w:pPr/>
            <w:r>
              <w:rPr/>
              <w:t xml:space="preserve">Menciona algunos acontecimientos, pero sin claridad ni orden lógico.</w:t>
            </w:r>
          </w:p>
        </w:tc>
        <w:tc>
          <w:tcPr>
            <w:noWrap/>
          </w:tcPr>
          <w:p>
            <w:pPr/>
            <w:r>
              <w:rPr/>
              <w:t xml:space="preserve">No logra describir los hechos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sociales y políticas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repercusiones sociales, económicas y políticas inmediatas y a largo plazo del conflicto.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pero con análisis básico o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las consecuencias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confiables para respaldar sus argumentos,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adecuadas,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algunos desordenes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impacto y legado de La Gran Guerra.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ofrece reflexión o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2026-09-25T19:34:00-05:00</dcterms:created>
  <dcterms:modified xsi:type="dcterms:W3CDTF">2026-09-25T19:34:00-05:00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