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Didácticas en el Desarrollo de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resultados en la implementación de estrategias didácticas orientadas al desarrollo de la comprensión lectora en estudiantes de primaria (6-11 años). Se consideran criterios que permiten identificar fortalezas y áreas de mejora, incorporando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Didácticas en el Desarrollo de la Comprensión Lectora</w:t>
      </w:r>
    </w:p>
    <w:p>
      <w:pPr/>
      <w:r>
        <w:rPr/>
        <w:t xml:space="preserve">Esta rúbrica está diseñada para evaluar el proceso y resultados en la implementación de estrategias didácticas orientadas al desarrollo de la comprensión lectora en estudiantes de primaria (6-11 años). Se consideran criterios que permiten identificar fortalezas y áreas de mejora, incorporando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inicial de comprensión lectora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detallada que identifica claramente las carencias específicas de cada estudiante.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que identifica algunas carencias generales en la comprensión lectora.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 o incompleta, no permite identificar necesidades específicas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del plan de acción con secuencias didácticas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estructurado con secuencias didácticas claras y variadas, que incluyen actividades lúdicas efectivas para la interacción con el texto.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con secuencias didácticas adecuadas y algunas actividades lúdicas, aunque con menor variedad o claridad.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poco estructurado, con pocas o ninguna actividad lúdica relacionada a la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 estrategias didácticas (preguntas, mapas conceptuales)</w:t>
            </w:r>
          </w:p>
        </w:tc>
        <w:tc>
          <w:tcPr>
            <w:noWrap/>
          </w:tcPr>
          <w:p>
            <w:pPr/>
            <w:r>
              <w:rPr/>
              <w:t xml:space="preserve">Aplica las estrategias planificadas de manera efectiva, promoviendo la construcción activa de significados y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Ejecuta las estrategias de forma aceptable, aunque con menor participación o profundidad en la construcción de significados.</w:t>
            </w:r>
          </w:p>
        </w:tc>
        <w:tc>
          <w:tcPr>
            <w:noWrap/>
          </w:tcPr>
          <w:p>
            <w:pPr/>
            <w:r>
              <w:rPr/>
              <w:t xml:space="preserve">No ejecuta adecuadamente las estrategias o las aplica de manera superficial, limitando la comprensión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Medición del impacto de la estrategia</w:t>
            </w:r>
          </w:p>
        </w:tc>
        <w:tc>
          <w:tcPr>
            <w:noWrap/>
          </w:tcPr>
          <w:p>
            <w:pPr/>
            <w:r>
              <w:rPr/>
              <w:t xml:space="preserve">Utiliza herramientas variadas (diarios reflexivos, pruebas de análisis) para medir y comparar claramente los resultados iniciales y finales.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para medir el impacto, pero con análisis limitado o falta de comparación clara.</w:t>
            </w:r>
          </w:p>
        </w:tc>
        <w:tc>
          <w:tcPr>
            <w:noWrap/>
          </w:tcPr>
          <w:p>
            <w:pPr/>
            <w:r>
              <w:rPr/>
              <w:t xml:space="preserve">No mide el impacto o lo hace de forma insuficiente sin evidenciar cambios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Fomento de la 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los estudiantes, adaptando las estrategias para atender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 de estudiantes, aunque con pocas adaptaciones para diversidad de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la participación inclusiva, dejando fuera a estudiantes con distintas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Incorpora materiales y actividades que respetan y valoran la diversidad cultural y lingüística del grupo.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lingüística en algunas actividades,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lingüística en el diseño ni ejecución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sencillo y adaptado al nivel de comprensión de todos los estudiantes, facilitando el entendimiento.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claro, aunque en ocasiones puede resultar complejo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Usa un lenguaje difícil o poco adecuado para el nivel de los estudiantes,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la efectividad de las estrategias, proponiendo mejoras concretas basadas en evidencias.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el proceso y la efectividad,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éstas son superficiales y poco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