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Necesidades y Derechos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los estudiantes de primaria sobre la importancia de los recursos naturales y cómo su cuidado afecta derechos humanos esenciales. Además, se valora la capacidad para proponer acciones para la conservación y cuidado de estos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Necesidades y Derechos en Ética y Valores</w:t>
      </w:r>
    </w:p>
    <w:p>
      <w:pPr/>
      <w:r>
        <w:rPr/>
        <w:t xml:space="preserve">Esta rúbrica está diseñada para evaluar el reconocimiento y comprensión de los estudiantes de primaria sobre la importancia de los recursos naturales y cómo su cuidado afecta derechos humanos esenciales. Además, se valora la capacidad para proponer acciones para la conservación y cuidado de estos recursos.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recursos naturales indispensables (agua, tierra, aire, luz solar) para las necesidades básicas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todos los recursos naturales indispensables.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naturales indispensables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 indispensables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recursos naturales y su relación con necesidades básicas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los recursos naturales indispensables para las necesidades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cómo la contaminación y el mal uso afectan los recursos naturales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contaminación y el desperdicio afectan cada recurso natural.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 contaminación y el uso irresponsable afectan varios recursos naturales.</w:t>
            </w:r>
          </w:p>
        </w:tc>
        <w:tc>
          <w:tcPr>
            <w:noWrap/>
          </w:tcPr>
          <w:p>
            <w:pPr/>
            <w:r>
              <w:rPr/>
              <w:t xml:space="preserve">Entiende que la contaminación afecta los recursos,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contaminación y su impacto en los recursos.</w:t>
            </w:r>
          </w:p>
        </w:tc>
        <w:tc>
          <w:tcPr>
            <w:noWrap/>
          </w:tcPr>
          <w:p>
            <w:pPr/>
            <w:r>
              <w:rPr/>
              <w:t xml:space="preserve">No comprende el impacto de la contaminación o el mal uso en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afectación de recursos naturales con la vulneración de derechos humanos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 contaminación o mal uso de recursos afecta varios derechos humanos.</w:t>
            </w:r>
          </w:p>
        </w:tc>
        <w:tc>
          <w:tcPr>
            <w:noWrap/>
          </w:tcPr>
          <w:p>
            <w:pPr/>
            <w:r>
              <w:rPr/>
              <w:t xml:space="preserve">Relaciona de forma adecuada algunos casos de afectación de derechos por recursos contaminados o mal usados.</w:t>
            </w:r>
          </w:p>
        </w:tc>
        <w:tc>
          <w:tcPr>
            <w:noWrap/>
          </w:tcPr>
          <w:p>
            <w:pPr/>
            <w:r>
              <w:rPr/>
              <w:t xml:space="preserve">Reconoce que algunos derechos pueden afectarse, pero con poca conexión clara.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la afectación de recursos con los derechos humanos.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recursos naturales y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derechos humanos vulnerados por la falta de acceso a recursos naturales de calidad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derechos vulnerados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vulnerados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derechos vulnerados,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derechos vulnerados y no los relaciona bien con los recursos naturales.</w:t>
            </w:r>
          </w:p>
        </w:tc>
        <w:tc>
          <w:tcPr>
            <w:noWrap/>
          </w:tcPr>
          <w:p>
            <w:pPr/>
            <w:r>
              <w:rPr/>
              <w:t xml:space="preserve">No identifica derechos vulnerados por falta de acceso a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individuales para el cuidado y conservación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efectivas para el cuidado individual de los recursos.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claras para el cuidado individual de los recursos.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para el cuidado individual,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acciones muy limitadas o poco realistas para el cuidado individual.</w:t>
            </w:r>
          </w:p>
        </w:tc>
        <w:tc>
          <w:tcPr>
            <w:noWrap/>
          </w:tcPr>
          <w:p>
            <w:pPr/>
            <w:r>
              <w:rPr/>
              <w:t xml:space="preserve">No propone acciones individuales para el cuidado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colectivas para el cuidado y conservación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Propone acciones colectivas bien fundamentadas que benefician a la comunidad y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acciones colectivas adecuadas y claras para el beneficio común.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colectivas básicas, pero con poca claridad o alcance.</w:t>
            </w:r>
          </w:p>
        </w:tc>
        <w:tc>
          <w:tcPr>
            <w:noWrap/>
          </w:tcPr>
          <w:p>
            <w:pPr/>
            <w:r>
              <w:rPr/>
              <w:t xml:space="preserve">Propone acciones colectivas limitadas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acciones colectivas para el cuidado de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claridad la importancia de cuidar los recursos naturales para el bienestar de todas las personas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precisa la importancia del cuidado de recursos para el bienestar común, usando ejemplos.</w:t>
            </w:r>
          </w:p>
        </w:tc>
        <w:tc>
          <w:tcPr>
            <w:noWrap/>
          </w:tcPr>
          <w:p>
            <w:pPr/>
            <w:r>
              <w:rPr/>
              <w:t xml:space="preserve">Expresa adecuadamente la importancia del cuidado de recursos para el bienestar de la comunidad.</w:t>
            </w:r>
          </w:p>
        </w:tc>
        <w:tc>
          <w:tcPr>
            <w:noWrap/>
          </w:tcPr>
          <w:p>
            <w:pPr/>
            <w:r>
              <w:rPr/>
              <w:t xml:space="preserve">Expresa la importancia del cuidado, pero con ideas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Expresa la importancia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expresa la importancia del cuidado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responsable y compromiso en la conservación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Muestra una actitud muy responsable, con compromiso evidente en acciones y palabras.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responsable y compromiso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en algunas ocasiones,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 y compromiso en la conservación de recursos.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 en el cuidado de los recursos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2026-09-25T23:07:09-05:00</dcterms:created>
  <dcterms:modified xsi:type="dcterms:W3CDTF">2026-09-25T23:07:09-05:00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