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Catástrofe Ultravioleta Jeans-Raylight Física (Aplicación de PhET)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(15-17 años) en la aplicación de la simulación PhET relacionada con la Catástrofe Ultravioleta y el modelo Jeans-Raylight en Física.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Catástrofe Ultravioleta Jeans-Raylight Física (Aplicación de PhET)</w:t>
      </w:r>
    </w:p>
    <w:p>
      <w:pPr/>
      <w:r>
        <w:rPr/>
        <w:t xml:space="preserve">Esta rúbrica evalúa el desempeño de estudiantes de secundaria (15-17 años) en la aplicación de la simulación PhET relacionada con la Catástrofe Ultravioleta y el modelo Jeans-Raylight en Física.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Catástrofe Ultravioleta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fenómeno y su implicancia física.</w:t>
            </w:r>
          </w:p>
        </w:tc>
        <w:tc>
          <w:tcPr>
            <w:noWrap/>
          </w:tcPr>
          <w:p>
            <w:pPr/>
            <w:r>
              <w:rPr/>
              <w:t xml:space="preserve">Entiende correctamente el concepto con mínimos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algunas ideas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ideas erróneas sobre el fenómeno.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simulación PhET</w:t>
            </w:r>
          </w:p>
        </w:tc>
        <w:tc>
          <w:tcPr>
            <w:noWrap/>
          </w:tcPr>
          <w:p>
            <w:pPr/>
            <w:r>
              <w:rPr/>
              <w:t xml:space="preserve">Utiliza todas las funciones relevantes de la simulación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Usa la mayoría de las funciones correctamente con pocas dificultades.</w:t>
            </w:r>
          </w:p>
        </w:tc>
        <w:tc>
          <w:tcPr>
            <w:noWrap/>
          </w:tcPr>
          <w:p>
            <w:pPr/>
            <w:r>
              <w:rPr/>
              <w:t xml:space="preserve">Utiliza algunas funciones básicas, pero con errores o falta de exploración.</w:t>
            </w:r>
          </w:p>
        </w:tc>
        <w:tc>
          <w:tcPr>
            <w:noWrap/>
          </w:tcPr>
          <w:p>
            <w:pPr/>
            <w:r>
              <w:rPr/>
              <w:t xml:space="preserve">No utiliza la simulación correctamente o la ignora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resultados obtenidos en la simulación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datos con claridad, relacionándolos con la teoría física.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datos y su relación con el concepto.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que no relaciona todos los datos con la teoría.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los resultados de la simulación.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modelo Jeans-Raylight y su limitación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modelo y su falla ante la catástrofe ultravioleta.</w:t>
            </w:r>
          </w:p>
        </w:tc>
        <w:tc>
          <w:tcPr>
            <w:noWrap/>
          </w:tcPr>
          <w:p>
            <w:pPr/>
            <w:r>
              <w:rPr/>
              <w:t xml:space="preserve">Explica el modelo y reconoce la limitación principal con alguna claridad.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omisiones o confusiones sobre el modelo o la limitación.</w:t>
            </w:r>
          </w:p>
        </w:tc>
        <w:tc>
          <w:tcPr>
            <w:noWrap/>
          </w:tcPr>
          <w:p>
            <w:pPr/>
            <w:r>
              <w:rPr/>
              <w:t xml:space="preserve">No explica el modelo o no reconoce su limitación en el fenómeno.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ideas muy claras, bien estructuradas y coherentes sin errores.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mínimos errores y coherencia general adecuada.</w:t>
            </w:r>
          </w:p>
        </w:tc>
        <w:tc>
          <w:tcPr>
            <w:noWrap/>
          </w:tcPr>
          <w:p>
            <w:pPr/>
            <w:r>
              <w:rPr/>
              <w:t xml:space="preserve">Presenta ideas con falta de claridad, errores frecuentes y poca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análisis o conclusiones</w:t>
            </w:r>
          </w:p>
        </w:tc>
        <w:tc>
          <w:tcPr>
            <w:noWrap/>
          </w:tcPr>
          <w:p>
            <w:pPr/>
            <w:r>
              <w:rPr/>
              <w:t xml:space="preserve">Ofrece análisis originales y conclusiones creativas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originalidad en el análisis o conclusiones.</w:t>
            </w:r>
          </w:p>
        </w:tc>
        <w:tc>
          <w:tcPr>
            <w:noWrap/>
          </w:tcPr>
          <w:p>
            <w:pPr/>
            <w:r>
              <w:rPr/>
              <w:t xml:space="preserve">Contribuciones limitadas sin evidencia clara de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conclusiones originales 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simulación con ejemplos reales o aplicaciones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profundidad la simulación con ejemplos reales o aplicaciones físicas.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simulación con ejemplos o aplicaciones con alguna profundidad.</w:t>
            </w:r>
          </w:p>
        </w:tc>
        <w:tc>
          <w:tcPr>
            <w:noWrap/>
          </w:tcPr>
          <w:p>
            <w:pPr/>
            <w:r>
              <w:rPr/>
              <w:t xml:space="preserve">Relación básica y superficial con ejemplos o aplicaciones reales.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simulación y ejemplos reales o aplicaciones.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efectivamente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pocas intervenciones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poca colaboración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2026-09-26T04:04:34-05:00</dcterms:created>
  <dcterms:modified xsi:type="dcterms:W3CDTF">2026-09-26T04:04:34-05:00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