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Texto Argumentativo sobre Hábitos Alimenticios Saludables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Lectura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participación en intercambios orales, la capacidad para expresar opiniones fundamentadas y la reflexión crítica sobre hábitos alimenticios saludables en estudiantes de primaria (6-11 años), dentro del contexto de educación alimentaria y nutricional.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Texto Argumentativo sobre Hábitos Alimenticios Saludables</w:t>
      </w:r>
    </w:p>
    <w:p>
      <w:pPr/>
      <w:r>
        <w:rPr/>
        <w:t xml:space="preserve">Esta rúbrica está diseñada para evaluar la participación en intercambios orales, la capacidad para expresar opiniones fundamentadas y la reflexión crítica sobre hábitos alimenticios saludables en estudiantes de primaria (6-11 años), dentro del contexto de educación alimentaria y nutricional.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al expresar opiniones</w:t>
            </w:r>
          </w:p>
        </w:tc>
        <w:tc>
          <w:tcPr>
            <w:noWrap/>
          </w:tcPr>
          <w:p>
            <w:pPr/>
            <w:r>
              <w:rPr/>
              <w:t xml:space="preserve">Expresa sus opiniones con claridad y precisión, usando un lenguaje adecuado y comprensible.</w:t>
            </w:r>
          </w:p>
        </w:tc>
        <w:tc>
          <w:tcPr>
            <w:noWrap/>
          </w:tcPr>
          <w:p>
            <w:pPr/>
            <w:r>
              <w:rPr/>
              <w:t xml:space="preserve">Expresa sus opiniones con cierta claridad, aunque a veces utiliza expresiones poco precisas.</w:t>
            </w:r>
          </w:p>
        </w:tc>
        <w:tc>
          <w:tcPr>
            <w:noWrap/>
          </w:tcPr>
          <w:p>
            <w:pPr/>
            <w:r>
              <w:rPr/>
              <w:t xml:space="preserve">Las opiniones no son claras o son difíciles de entender debido a un lenguaje confuso o inadecuado.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Fundamentación de los argumentos</w:t>
            </w:r>
          </w:p>
        </w:tc>
        <w:tc>
          <w:tcPr>
            <w:noWrap/>
          </w:tcPr>
          <w:p>
            <w:pPr/>
            <w:r>
              <w:rPr/>
              <w:t xml:space="preserve">Presenta argumentos bien fundamentados con ejemplos claros y relacionados con la salud y la alimentación.</w:t>
            </w:r>
          </w:p>
        </w:tc>
        <w:tc>
          <w:tcPr>
            <w:noWrap/>
          </w:tcPr>
          <w:p>
            <w:pPr/>
            <w:r>
              <w:rPr/>
              <w:t xml:space="preserve">Ofrece algunos argumentos fundamentados, aunque algunos son generales o poco relacionados.</w:t>
            </w:r>
          </w:p>
        </w:tc>
        <w:tc>
          <w:tcPr>
            <w:noWrap/>
          </w:tcPr>
          <w:p>
            <w:pPr/>
            <w:r>
              <w:rPr/>
              <w:t xml:space="preserve">No presenta argumentos claros o los argumentos no están relacionados con el 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por las ideas de los demás</w:t>
            </w:r>
          </w:p>
        </w:tc>
        <w:tc>
          <w:tcPr>
            <w:noWrap/>
          </w:tcPr>
          <w:p>
            <w:pPr/>
            <w:r>
              <w:rPr/>
              <w:t xml:space="preserve">Escucha atentamente y respeta todas las opiniones, mostrando actitud abierta y tolerante.</w:t>
            </w:r>
          </w:p>
        </w:tc>
        <w:tc>
          <w:tcPr>
            <w:noWrap/>
          </w:tcPr>
          <w:p>
            <w:pPr/>
            <w:r>
              <w:rPr/>
              <w:t xml:space="preserve">Generalmente respeta las ideas de otros, aunque a veces interrumpe o muestra desacuerdo sin respeto.</w:t>
            </w:r>
          </w:p>
        </w:tc>
        <w:tc>
          <w:tcPr>
            <w:noWrap/>
          </w:tcPr>
          <w:p>
            <w:pPr/>
            <w:r>
              <w:rPr/>
              <w:t xml:space="preserve">No respeta las opiniones de los demás y muestra actitudes de rechazo o interrupción frecuente.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el intercambio oral</w:t>
            </w:r>
          </w:p>
        </w:tc>
        <w:tc>
          <w:tcPr>
            <w:noWrap/>
          </w:tcPr>
          <w:p>
            <w:pPr/>
            <w:r>
              <w:rPr/>
              <w:t xml:space="preserve">Participa activamente, aportando ideas y respondiendo a las intervenciones de sus compañeros.</w:t>
            </w:r>
          </w:p>
        </w:tc>
        <w:tc>
          <w:tcPr>
            <w:noWrap/>
          </w:tcPr>
          <w:p>
            <w:pPr/>
            <w:r>
              <w:rPr/>
              <w:t xml:space="preserve">Participa de forma moderada, aunque no siempre responde o aporta nuevas ideas.</w:t>
            </w:r>
          </w:p>
        </w:tc>
        <w:tc>
          <w:tcPr>
            <w:noWrap/>
          </w:tcPr>
          <w:p>
            <w:pPr/>
            <w:r>
              <w:rPr/>
              <w:t xml:space="preserve">Participa poco o no aporta al intercambio oral.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vocabulario relacionado con alimentación saludable</w:t>
            </w:r>
          </w:p>
        </w:tc>
        <w:tc>
          <w:tcPr>
            <w:noWrap/>
          </w:tcPr>
          <w:p>
            <w:pPr/>
            <w:r>
              <w:rPr/>
              <w:t xml:space="preserve">Utiliza vocabulario específico y adecuado sobre hábitos alimenticios y nutrición.</w:t>
            </w:r>
          </w:p>
        </w:tc>
        <w:tc>
          <w:tcPr>
            <w:noWrap/>
          </w:tcPr>
          <w:p>
            <w:pPr/>
            <w:r>
              <w:rPr/>
              <w:t xml:space="preserve">Usa vocabulario relacionado, pero con algunas imprecisiones o términos generales.</w:t>
            </w:r>
          </w:p>
        </w:tc>
        <w:tc>
          <w:tcPr>
            <w:noWrap/>
          </w:tcPr>
          <w:p>
            <w:pPr/>
            <w:r>
              <w:rPr/>
              <w:t xml:space="preserve">Usa vocabulario poco relacionado o inadecuado para el tema de alimentación saludable.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 y organización de ideas</w:t>
            </w:r>
          </w:p>
        </w:tc>
        <w:tc>
          <w:tcPr>
            <w:noWrap/>
          </w:tcPr>
          <w:p>
            <w:pPr/>
            <w:r>
              <w:rPr/>
              <w:t xml:space="preserve">Expone sus ideas de manera ordenada y coherente, facilitando la comprensión del mensaje.</w:t>
            </w:r>
          </w:p>
        </w:tc>
        <w:tc>
          <w:tcPr>
            <w:noWrap/>
          </w:tcPr>
          <w:p>
            <w:pPr/>
            <w:r>
              <w:rPr/>
              <w:t xml:space="preserve">Sus ideas están organizadas en general, aunque hay algunas partes confusas o desordenadas.</w:t>
            </w:r>
          </w:p>
        </w:tc>
        <w:tc>
          <w:tcPr>
            <w:noWrap/>
          </w:tcPr>
          <w:p>
            <w:pPr/>
            <w:r>
              <w:rPr/>
              <w:t xml:space="preserve">Las ideas están desorganizadas o inconexas, dificultando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 crítica sobre hábitos alimenticios</w:t>
            </w:r>
          </w:p>
        </w:tc>
        <w:tc>
          <w:tcPr>
            <w:noWrap/>
          </w:tcPr>
          <w:p>
            <w:pPr/>
            <w:r>
              <w:rPr/>
              <w:t xml:space="preserve">Demuestra una reflexión profunda y crítica sobre la importancia de hábitos saludables para la salud.</w:t>
            </w:r>
          </w:p>
        </w:tc>
        <w:tc>
          <w:tcPr>
            <w:noWrap/>
          </w:tcPr>
          <w:p>
            <w:pPr/>
            <w:r>
              <w:rPr/>
              <w:t xml:space="preserve">Muestra cierta reflexión, pero limitada o superficial sobre hábitos alimenticios.</w:t>
            </w:r>
          </w:p>
        </w:tc>
        <w:tc>
          <w:tcPr>
            <w:noWrap/>
          </w:tcPr>
          <w:p>
            <w:pPr/>
            <w:r>
              <w:rPr/>
              <w:t xml:space="preserve">No evidencia reflexión crítica sobre los hábitos alimenticios.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argumentar puntos de vista</w:t>
            </w:r>
          </w:p>
        </w:tc>
        <w:tc>
          <w:tcPr>
            <w:noWrap/>
          </w:tcPr>
          <w:p>
            <w:pPr/>
            <w:r>
              <w:rPr/>
              <w:t xml:space="preserve">Argumenta su punto de vista con razones claras y convincentes relacionadas con la salud y alimentación.</w:t>
            </w:r>
          </w:p>
        </w:tc>
        <w:tc>
          <w:tcPr>
            <w:noWrap/>
          </w:tcPr>
          <w:p>
            <w:pPr/>
            <w:r>
              <w:rPr/>
              <w:t xml:space="preserve">Argumenta su punto de vista, aunque con razones poco convincentes o incompletas.</w:t>
            </w:r>
          </w:p>
        </w:tc>
        <w:tc>
          <w:tcPr>
            <w:noWrap/>
          </w:tcPr>
          <w:p>
            <w:pPr/>
            <w:r>
              <w:rPr/>
              <w:t xml:space="preserve">No logra argumentar su punto de vista o sus razones no son claras.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2026-09-25T18:39:08-05:00</dcterms:created>
  <dcterms:modified xsi:type="dcterms:W3CDTF">2026-09-25T18:39:08-05:00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