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Seriaciones y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calcular correctamente el orden de una serie ascendente sencilla, escribir números de hasta 3 cifras y evitar errores, con el fin de identificar fortalezas y áreas de mejora en matemáticas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Seriaciones y Cálculo</w:t>
      </w:r>
    </w:p>
    <w:p>
      <w:pPr/>
      <w:r>
        <w:rPr/>
        <w:t xml:space="preserve">Esta rúbrica evalúa la habilidad del estudiante para calcular correctamente el orden de una serie ascendente sencilla, escribir números de hasta 3 cifras y evitar errores, con el fin de identificar fortalezas y áreas de mejora en matemáticas básicas.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correcto de la serie ascendente</w:t>
            </w:r>
          </w:p>
        </w:tc>
        <w:tc>
          <w:tcPr>
            <w:noWrap/>
          </w:tcPr>
          <w:p>
            <w:pPr/>
            <w:r>
              <w:rPr/>
              <w:t xml:space="preserve">Calcula el orden de la serie ascendente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Calcula el orden de la serie con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Calcula el orden, pero comete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calcular el orden correcto de la serie ascendente.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hasta 3 cifras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de hasta 3 cifras sin errores ortográficos o de forma.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los números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números de hasta 3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patrón de la serie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patrón ascendente usado en la serie.</w:t>
            </w:r>
          </w:p>
        </w:tc>
        <w:tc>
          <w:tcPr>
            <w:noWrap/>
          </w:tcPr>
          <w:p>
            <w:pPr/>
            <w:r>
              <w:rPr/>
              <w:t xml:space="preserve">Identifica el patrón con alguna dificultad pero lo explica parcialmente.</w:t>
            </w:r>
          </w:p>
        </w:tc>
        <w:tc>
          <w:tcPr>
            <w:noWrap/>
          </w:tcPr>
          <w:p>
            <w:pPr/>
            <w:r>
              <w:rPr/>
              <w:t xml:space="preserve">Reconoce el patrón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patrón de la serie.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en 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muy ordenado y limpio,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pequeñas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Trabajo con presentación poco cuidada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errores de cálculo</w:t>
            </w:r>
          </w:p>
        </w:tc>
        <w:tc>
          <w:tcPr>
            <w:noWrap/>
          </w:tcPr>
          <w:p>
            <w:pPr/>
            <w:r>
              <w:rPr/>
              <w:t xml:space="preserve">No comete errores de cálculo en toda la tarea.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de cálculo.</w:t>
            </w:r>
          </w:p>
        </w:tc>
        <w:tc>
          <w:tcPr>
            <w:noWrap/>
          </w:tcPr>
          <w:p>
            <w:pPr/>
            <w:r>
              <w:rPr/>
              <w:t xml:space="preserve">Comete varios errores de cálculo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graves de cálculo en la mayoría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secuencia numérica propuesta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secuencia numérica ascendente.</w:t>
            </w:r>
          </w:p>
        </w:tc>
        <w:tc>
          <w:tcPr>
            <w:noWrap/>
          </w:tcPr>
          <w:p>
            <w:pPr/>
            <w:r>
              <w:rPr/>
              <w:t xml:space="preserve">Comprende la secuencia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secuencia,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secuencia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signos matemáticos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símbolos y signos matemáticos necesarios.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símbolos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símbolos con frecuencia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símbolos y signos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resolver la tarea</w:t>
            </w:r>
          </w:p>
        </w:tc>
        <w:tc>
          <w:tcPr>
            <w:noWrap/>
          </w:tcPr>
          <w:p>
            <w:pPr/>
            <w:r>
              <w:rPr/>
              <w:t xml:space="preserve">Resuelve la tarea de forma independiente y con confianza.</w:t>
            </w:r>
          </w:p>
        </w:tc>
        <w:tc>
          <w:tcPr>
            <w:noWrap/>
          </w:tcPr>
          <w:p>
            <w:pPr/>
            <w:r>
              <w:rPr/>
              <w:t xml:space="preserve">Resuelve la tarea con poca ayuda y muestra iniciativa.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avanzar en la tarea.</w:t>
            </w:r>
          </w:p>
        </w:tc>
        <w:tc>
          <w:tcPr>
            <w:noWrap/>
          </w:tcPr>
          <w:p>
            <w:pPr/>
            <w:r>
              <w:rPr/>
              <w:t xml:space="preserve">No puede resolver la tarea sin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2026-09-26T04:57:35-05:00</dcterms:created>
  <dcterms:modified xsi:type="dcterms:W3CDTF">2026-09-26T04:57:35-05:00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