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Construcción de la Tabla Periódica Didáctica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en la construcción de una tabla periódica didáctica, considerando investigación, imágenes, información detallada y explicación clara de los elementos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Construcción de la Tabla Periódica Didáctica</w:t>
      </w:r>
    </w:p>
    <w:p>
      <w:pPr/>
      <w:r>
        <w:rPr/>
        <w:t xml:space="preserve">Esta rúbrica permite a los estudiantes de secundaria evaluar su propio trabajo o el de sus compañeros en la construcción de una tabla periódica didáctica, considerando investigación, imágenes, información detallada y explicación clara de los elementos químicos.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sobre los elementos químicos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los elementos,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poco clara, mostrando falta de investigación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Imágenes de los elementos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claras, relevantes y bien seleccionadas que apoyan la comprensión de los elementos.</w:t>
            </w:r>
          </w:p>
        </w:tc>
        <w:tc>
          <w:tcPr>
            <w:noWrap/>
          </w:tcPr>
          <w:p>
            <w:pPr/>
            <w:r>
              <w:rPr/>
              <w:t xml:space="preserve">Las imágenes son ausentes, irrelevantes o de baja calidad,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Estampas de elementos con símbolo, estado, masa atómica, número atómico, electronegatividad y número de oxidación</w:t>
            </w:r>
          </w:p>
        </w:tc>
        <w:tc>
          <w:tcPr>
            <w:noWrap/>
          </w:tcPr>
          <w:p>
            <w:pPr/>
            <w:r>
              <w:rPr/>
              <w:t xml:space="preserve">Las estampas contienen toda la información requerida correctamente y están organizadas de forma clara.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 en las estampas o la información está incorrecta o desorganizada.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Realización de otros elementos de la tabla periódica</w:t>
            </w:r>
          </w:p>
        </w:tc>
        <w:tc>
          <w:tcPr>
            <w:noWrap/>
          </w:tcPr>
          <w:p>
            <w:pPr/>
            <w:r>
              <w:rPr/>
              <w:t xml:space="preserve">Amplía la tabla incluyendo elementos adicionales con información correcta y detallada.</w:t>
            </w:r>
          </w:p>
        </w:tc>
        <w:tc>
          <w:tcPr>
            <w:noWrap/>
          </w:tcPr>
          <w:p>
            <w:pPr/>
            <w:r>
              <w:rPr/>
              <w:t xml:space="preserve">No incluye otros elementos o los agrega sin la información necesaria o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y adecuada para estudiantes de secundaria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adecuada al nivel y facilita el aprendizaje de los compañeros.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demasiado técnica o poco adecuada para estudiantes de 12-15 años.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diseño ordenado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presentación poco clara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símbolos y nomenclatura química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símbolos, nomenclaturas y términos químicos conforme al estándar.</w:t>
            </w:r>
          </w:p>
        </w:tc>
        <w:tc>
          <w:tcPr>
            <w:noWrap/>
          </w:tcPr>
          <w:p>
            <w:pPr/>
            <w:r>
              <w:rPr/>
              <w:t xml:space="preserve">Presenta errores en símbolos, nomenclatura o términos químicos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respeto en coevaluación</w:t>
            </w:r>
          </w:p>
        </w:tc>
        <w:tc>
          <w:tcPr>
            <w:noWrap/>
          </w:tcPr>
          <w:p>
            <w:pPr/>
            <w:r>
              <w:rPr/>
              <w:t xml:space="preserve">Realiza la coevaluación con respeto, objetividad y aportando sugerencias constructivas.</w:t>
            </w:r>
          </w:p>
        </w:tc>
        <w:tc>
          <w:tcPr>
            <w:noWrap/>
          </w:tcPr>
          <w:p>
            <w:pPr/>
            <w:r>
              <w:rPr/>
              <w:t xml:space="preserve">La coevaluación es poco objetiva, irrespetuosa o sin aportes útiles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2026-09-26T03:09:54-05:00</dcterms:created>
  <dcterms:modified xsi:type="dcterms:W3CDTF">2026-09-26T03:09:54-05:00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