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comprensión lectora en estudiantes de 6 a 11 años, enfocándose en la identificación de información explícita, inferencial y la capacidad de reflexionar y evaluar diferentes tipos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Estudiantes de Primaria</w:t>
      </w:r>
    </w:p>
    <w:p>
      <w:pPr/>
      <w:r>
        <w:rPr/>
        <w:t xml:space="preserve">Esta rúbrica está diseñada para evaluar las habilidades de comprensión lectora en estudiantes de 6 a 11 años, enfocándose en la identificación de información explícita, inferencial y la capacidad de reflexionar y evaluar diferentes tipos de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Localiza y comprende con precisión todos los detalles explícitos del texto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detalles explícitos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explícitos, pero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información explícita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inferencial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bien fundamentadas basadas en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adecuadas, aunque algunas no están completamente claras.</w:t>
            </w:r>
          </w:p>
        </w:tc>
        <w:tc>
          <w:tcPr>
            <w:noWrap/>
          </w:tcPr>
          <w:p>
            <w:pPr/>
            <w:r>
              <w:rPr/>
              <w:t xml:space="preserve">Realiza inferencias limitadas y a veces incorrectas.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vocabulario en contexto</w:t>
            </w:r>
          </w:p>
        </w:tc>
        <w:tc>
          <w:tcPr>
            <w:noWrap/>
          </w:tcPr>
          <w:p>
            <w:pPr/>
            <w:r>
              <w:rPr/>
              <w:t xml:space="preserve">Entiende y explica palabras desconocidas mediante el contexto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nuevo con ayuda del contexto.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en contexto, pero no siempre con claridad.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nuevo en el contexto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propósito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propósito del texto y su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Reconoce el propósito general del texto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Intuye el propósito del texto,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o intención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ideas principales y secundarias</w:t>
            </w:r>
          </w:p>
        </w:tc>
        <w:tc>
          <w:tcPr>
            <w:noWrap/>
          </w:tcPr>
          <w:p>
            <w:pPr/>
            <w:r>
              <w:rPr/>
              <w:t xml:space="preserve">Establece con claridad y precisión las conexiones entre ideas principales y secundarias.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las ideas principales y secundarias.</w:t>
            </w:r>
          </w:p>
        </w:tc>
        <w:tc>
          <w:tcPr>
            <w:noWrap/>
          </w:tcPr>
          <w:p>
            <w:pPr/>
            <w:r>
              <w:rPr/>
              <w:t xml:space="preserve">Reconoce algunas conexiones, aunque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las ideas principales con las secundarias.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evaluación crítica del texto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 y evaluaciones fundamentadas sobre el contenido y forma del texto.</w:t>
            </w:r>
          </w:p>
        </w:tc>
        <w:tc>
          <w:tcPr>
            <w:noWrap/>
          </w:tcPr>
          <w:p>
            <w:pPr/>
            <w:r>
              <w:rPr/>
              <w:t xml:space="preserve">Realiza reflexiones y evaluaciones pertinentes, aunque poco detalladas.</w:t>
            </w:r>
          </w:p>
        </w:tc>
        <w:tc>
          <w:tcPr>
            <w:noWrap/>
          </w:tcPr>
          <w:p>
            <w:pPr/>
            <w:r>
              <w:rPr/>
              <w:t xml:space="preserve">Expresa opiniones básicas con poca fundamentación crítica.</w:t>
            </w:r>
          </w:p>
        </w:tc>
        <w:tc>
          <w:tcPr>
            <w:noWrap/>
          </w:tcPr>
          <w:p>
            <w:pPr/>
            <w:r>
              <w:rPr/>
              <w:t xml:space="preserve">No reflexiona ni evalúa el texto o lo hace sin relación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texto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el tipo de texto (narrativo, informativo, descriptivo, etc.).</w:t>
            </w:r>
          </w:p>
        </w:tc>
        <w:tc>
          <w:tcPr>
            <w:noWrap/>
          </w:tcPr>
          <w:p>
            <w:pPr/>
            <w:r>
              <w:rPr/>
              <w:t xml:space="preserve">Identifica el tipo de texto con algunas dudas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el tipo de texto de forma general,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el tipo de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comprensión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claras y relevantes en discusiones y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aportes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intervenciones breves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son pertinentes.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2026-09-26T01:39:45-05:00</dcterms:created>
  <dcterms:modified xsi:type="dcterms:W3CDTF">2026-09-26T01:39:45-05:00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