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Números Enteros en Contextos Extra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aplicación de números enteros en situaciones fuera del contexto matemático puro, fomentando la comprensión y uso adecuado en la aritmética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Números Enteros en Contextos Extra Matemáticos</w:t>
      </w:r>
    </w:p>
    <w:p>
      <w:pPr/>
      <w:r>
        <w:rPr/>
        <w:t xml:space="preserve">Esta rúbrica está diseñada para evaluar el desempeño de estudiantes de secundaria (12-15 años) en la aplicación de números enteros en situaciones fuera del contexto matemático puro, fomentando la comprensión y uso adecuado en la aritmética cotidiana.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enteros en problemas reales</w:t>
            </w:r>
          </w:p>
        </w:tc>
        <w:tc>
          <w:tcPr>
            <w:noWrap/>
          </w:tcPr>
          <w:p>
            <w:pPr/>
            <w:r>
              <w:rPr/>
              <w:t xml:space="preserve">Reconoce y señala con precisión todos los números enteros presentes en diversos contextos extra matemáticos.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enteros, con algunas omisiones menores en contextos dados.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números enteros o confunde con otros tipos de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aritméticas básicas con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sumas, restas, multiplicaciones y divisiones con números enteros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significado de números enteros en contextos</w:t>
            </w:r>
          </w:p>
        </w:tc>
        <w:tc>
          <w:tcPr>
            <w:noWrap/>
          </w:tcPr>
          <w:p>
            <w:pPr/>
            <w:r>
              <w:rPr/>
              <w:t xml:space="preserve">Explica claramente el sentido y la relevancia de los números enteros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 pero poco detalladas sobre el significado de los números enteros.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el significado o impacto de los números enteros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involucran aumento y disminución (números positivos y negativos)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conceptos de aumento y disminución con números enteros.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algunas dificultades en la identificación de signos o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implican cambios con números enteros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representación gráfica de números enteros (línea numérica o planos)</w:t>
            </w:r>
          </w:p>
        </w:tc>
        <w:tc>
          <w:tcPr>
            <w:noWrap/>
          </w:tcPr>
          <w:p>
            <w:pPr/>
            <w:r>
              <w:rPr/>
              <w:t xml:space="preserve">Utiliza gráficos correctamente para representar y comparar números enteros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Representa números enteros gráficamente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o representa incorrectamente los números enteros en gráficos o líneas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Expone con claridad y orden los pasos seguidos y los resultados obtenidos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Comunica los procedimientos y resultados con cierta claridad, aunque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o justificar los procedimientos y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números enteros en contextos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Integra con éxito números enteros en problemas de ciencias, economía o situaciones reales de forma coherente.</w:t>
            </w:r>
          </w:p>
        </w:tc>
        <w:tc>
          <w:tcPr>
            <w:noWrap/>
          </w:tcPr>
          <w:p>
            <w:pPr/>
            <w:r>
              <w:rPr/>
              <w:t xml:space="preserve">Aplica números enteros en algunos contextos interdisciplinarios con ayuda o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logra aplicar números enteros en contextos fuera del área matemática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creatividad en la resolución de tareas con números enteros</w:t>
            </w:r>
          </w:p>
        </w:tc>
        <w:tc>
          <w:tcPr>
            <w:noWrap/>
          </w:tcPr>
          <w:p>
            <w:pPr/>
            <w:r>
              <w:rPr/>
              <w:t xml:space="preserve">Muestra iniciativa para resolver problemas usando distintas estrategias y presenta soluciones originales.</w:t>
            </w:r>
          </w:p>
        </w:tc>
        <w:tc>
          <w:tcPr>
            <w:noWrap/>
          </w:tcPr>
          <w:p>
            <w:pPr/>
            <w:r>
              <w:rPr/>
              <w:t xml:space="preserve">Resuelve tareas con estrategias conocidas y sigue instrucciones, con poca creatividad propia.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 la guía del docente o compañeros, mostrando poca iniciativa.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2026-09-25T22:01:06-05:00</dcterms:created>
  <dcterms:modified xsi:type="dcterms:W3CDTF">2026-09-25T22:01:06-05:00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