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 de Consumo Inteligente y Consciente vs Consumo por Impulso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caso presentado en video, la identificación del gasto por impulso y la propuesta de un presupuesto sustentable, con el fin de fomentar un consumo tecnológico responsable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 de Consumo Inteligente y Consciente vs Consumo por Impulso en Tecnología</w:t>
      </w:r>
    </w:p>
    <w:p>
      <w:pPr/>
      <w:r>
        <w:rPr/>
        <w:t xml:space="preserve">Esta rúbrica está diseñada para evaluar el análisis del caso presentado en video, la identificación del gasto por impulso y la propuesta de un presupuesto sustentable, con el fin de fomentar un consumo tecnológico responsable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caso (video)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que identifica claramente todos los aspectos relevantes del consumo inteligente y por impulso.</w:t>
            </w:r>
          </w:p>
        </w:tc>
        <w:tc>
          <w:tcPr>
            <w:noWrap/>
          </w:tcPr>
          <w:p>
            <w:pPr/>
            <w:r>
              <w:rPr/>
              <w:t xml:space="preserve">Analiza el caso identificando la mayoría de los aspectos importantes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identificando algunos aspectos pero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logra analizar adecuadamente el caso ni identificar los aspectos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gasto por impulso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justifica varios ejemplos claros de gasto por impulso relacionados con la tecnología.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de gastos por impulso, aunque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Reconoce gastos por impulso de forma general, pero sin claridad ni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ejemplos de gasto por impulso.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consumo inteligente y consciente</w:t>
            </w:r>
          </w:p>
        </w:tc>
        <w:tc>
          <w:tcPr>
            <w:noWrap/>
          </w:tcPr>
          <w:p>
            <w:pPr/>
            <w:r>
              <w:rPr/>
              <w:t xml:space="preserve">Demuestra una excelente comprensión del concepto y sus beneficios, explicándolo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Presenta una buena comprensión,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forma básica,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consumo inteligente y consciente.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presupuesto sustentable</w:t>
            </w:r>
          </w:p>
        </w:tc>
        <w:tc>
          <w:tcPr>
            <w:noWrap/>
          </w:tcPr>
          <w:p>
            <w:pPr/>
            <w:r>
              <w:rPr/>
              <w:t xml:space="preserve">Elabora una propuesta completa y realista que integra un presupuesto claro, detallado y sustentable para el consumo tecnológico.</w:t>
            </w:r>
          </w:p>
        </w:tc>
        <w:tc>
          <w:tcPr>
            <w:noWrap/>
          </w:tcPr>
          <w:p>
            <w:pPr/>
            <w:r>
              <w:rPr/>
              <w:t xml:space="preserve">Presenta una propuesta adecuada con un presupuesto general, aunque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Propone un presupuesto básico que muestra intención, pero con poca claridad o sustentabilidad.</w:t>
            </w:r>
          </w:p>
        </w:tc>
        <w:tc>
          <w:tcPr>
            <w:noWrap/>
          </w:tcPr>
          <w:p>
            <w:pPr/>
            <w:r>
              <w:rPr/>
              <w:t xml:space="preserve">No presenta una propuesta o presupuesto sustentable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análisis y propuesta</w:t>
            </w:r>
          </w:p>
        </w:tc>
        <w:tc>
          <w:tcPr>
            <w:noWrap/>
          </w:tcPr>
          <w:p>
            <w:pPr/>
            <w:r>
              <w:rPr/>
              <w:t xml:space="preserve">La propuesta está perfectamente alineada con el análisis del caso y la identificación de gastos por impulso.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 entre el análisis y la propuesta,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propuesta tiene relación limitada con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el análisis y la propuesta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tecnológico y financiero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tecnológicos y financieros adecuados al tema y nivel educativo.</w:t>
            </w:r>
          </w:p>
        </w:tc>
        <w:tc>
          <w:tcPr>
            <w:noWrap/>
          </w:tcPr>
          <w:p>
            <w:pPr/>
            <w:r>
              <w:rPr/>
              <w:t xml:space="preserve">Usa términos clave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errores frecuentes o uso inadecuado de términos.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financiero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muestra ideas originales e innovadoras que promueven un consumo responsable.</w:t>
            </w:r>
          </w:p>
        </w:tc>
        <w:tc>
          <w:tcPr>
            <w:noWrap/>
          </w:tcPr>
          <w:p>
            <w:pPr/>
            <w:r>
              <w:rPr/>
              <w:t xml:space="preserve">La propuesta incluye algunas ideas creativas, aunque no muy desarrolladas.</w:t>
            </w:r>
          </w:p>
        </w:tc>
        <w:tc>
          <w:tcPr>
            <w:noWrap/>
          </w:tcPr>
          <w:p>
            <w:pPr/>
            <w:r>
              <w:rPr/>
              <w:t xml:space="preserve">La propuesta es convencional y carece de creatividad notable.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estructurada y fácil de entender, con buena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aunque con algunas partes poco organizadas.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problemas de organización y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2026-09-26T04:06:47-05:00</dcterms:created>
  <dcterms:modified xsi:type="dcterms:W3CDTF">2026-09-26T04:06:47-05:00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