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Teorema de Pitágoras en estudiantes de secundaria (12-15 años), considerando aspectos matemáticos, comprensión conceptual, aplicación práctica, comunicación,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 - Secundaria</w:t>
      </w:r>
    </w:p>
    <w:p>
      <w:pPr/>
      <w:r>
        <w:rPr/>
        <w:t xml:space="preserve">Esta rúbrica está diseñada para evaluar el dominio del Teorema de Pitágoras en estudiantes de secundaria (12-15 años), considerando aspectos matemáticos, comprensión conceptual, aplicación práctica, comunicación,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del Teorema</w:t>
            </w:r>
            <w:br/>
            <w:r>
              <w:rPr/>
              <w:t xml:space="preserve">Demuestra una comprensión profunda y clara del teorema y sus condiciones.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precisión, identificando correctamente todos sus elementos y condiciones.</w:t>
            </w:r>
          </w:p>
        </w:tc>
        <w:tc>
          <w:tcPr>
            <w:noWrap/>
          </w:tcPr>
          <w:p>
            <w:pPr/>
            <w:r>
              <w:rPr/>
              <w:t xml:space="preserve">Explica el teorema correctamente, con mínimas imprecisiones en los elementos.</w:t>
            </w:r>
          </w:p>
        </w:tc>
        <w:tc>
          <w:tcPr>
            <w:noWrap/>
          </w:tcPr>
          <w:p>
            <w:pPr/>
            <w:r>
              <w:rPr/>
              <w:t xml:space="preserve">Comprende el teorema, aunque con algunas confusiones menores en sus elementos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entiende adecuadamente el teorema ni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del Teorema</w:t>
            </w:r>
            <w:br/>
            <w:r>
              <w:rPr/>
              <w:t xml:space="preserve">Resuelve problemas aplicando el teorema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problemas complejos y contextos variados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en la mayoría de problemas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en problemas sencillos pero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en los problemas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Justificación</w:t>
            </w:r>
            <w:br/>
            <w:r>
              <w:rPr/>
              <w:t xml:space="preserve">Argumenta y justifica el uso del teorema con razonamientos lógicos claros.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detalladas, claras y lógicas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con razonamientos claros,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 pero con razonamientos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poco claras o confusas,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el uso del teorema.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Cálculos</w:t>
            </w:r>
            <w:br/>
            <w:r>
              <w:rPr/>
              <w:t xml:space="preserve">Realiza cálculos exactos y cuidadosamente organizados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buen orden,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dificultan obtener respuestas correctas.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Gráficas</w:t>
            </w:r>
            <w:br/>
            <w:r>
              <w:rPr/>
              <w:t xml:space="preserve">Usa dibujos, diagramas o representaciones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claras, proporcionales y relevantes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correctas que apoyan la solución,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básicas pero con algunos errores o falta de proporción.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incompletas que no apoyan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matemáticas de forma clara, organizada y con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usa terminología correcta y estructura lógica en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terminología mayormente correcta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algunos errores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por diferentes formas de pensar y reconoce la diversidad en el aprendizaje.</w:t>
            </w:r>
          </w:p>
        </w:tc>
        <w:tc>
          <w:tcPr>
            <w:noWrap/>
          </w:tcPr>
          <w:p>
            <w:pPr/>
            <w:r>
              <w:rPr/>
              <w:t xml:space="preserve">Integra activamente diferentes perspectivas y muestra respeto constante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clase y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aunque con poca integración de perspectivas.</w:t>
            </w:r>
          </w:p>
        </w:tc>
        <w:tc>
          <w:tcPr>
            <w:noWrap/>
          </w:tcPr>
          <w:p>
            <w:pPr/>
            <w:r>
              <w:rPr/>
              <w:t xml:space="preserve">En ocasiones no considera la diversidad o muestra falta de respeto indirecta.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Participa de manera equilibrada y fomenta la colaboración inclusiva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equitativo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de manera limitada, con mínima contribución a la equidad.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que no favorece la equidad ni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un ambiente equitativo o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