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Liquidación de Intereses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el área de Liquidación de Intereses en Derecho.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Liquidación de Intereses en Derecho</w:t>
      </w:r>
    </w:p>
    <w:p>
      <w:pPr/>
      <w:r>
        <w:rPr/>
        <w:t xml:space="preserve">Esta rúbrica está diseñada para evaluar de manera detallada los conocimientos y habilidades de los estudiantes universitarios en el área de Liquidación de Intereses en Derecho.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jurídicos sobre intereses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jurídicos relacionados con la liquidación de intereses.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jurídicos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relevantes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jurídicos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de liquidación de intereses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correctas de manera precisa y consistente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correctas, con errores mínimos en algún cálculo.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pero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incorrectamente o de forma incompleta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de liquidación o las usa de manera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sentencias o casos jurídicos</w:t>
            </w:r>
          </w:p>
        </w:tc>
        <w:tc>
          <w:tcPr>
            <w:noWrap/>
          </w:tcPr>
          <w:p>
            <w:pPr/>
            <w:r>
              <w:rPr/>
              <w:t xml:space="preserve">Interpreta y analiza sentencias o casos jurídicos con claridad,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correcto, aunque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Ofrece interpretación adecuada pero limitada 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que afectan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adecuadamente las sentencias o casos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intereses (legales, moratorios, convencionales)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todos los tipos de intereses aplicables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intereses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intereses, pero confunde 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con errores significativos en tipos de intereses.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intereses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con estructura impecable, orden lógico y formato adecuado.</w:t>
            </w:r>
          </w:p>
        </w:tc>
        <w:tc>
          <w:tcPr>
            <w:noWrap/>
          </w:tcPr>
          <w:p>
            <w:pPr/>
            <w:r>
              <w:rPr/>
              <w:t xml:space="preserve">Estructura clara y ordenada, con mínimos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Estructura aceptable, pero con desorden o faltas menores en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Trabajo mal estructurado o presentado, confuso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referencias legales y normativas</w:t>
            </w:r>
          </w:p>
        </w:tc>
        <w:tc>
          <w:tcPr>
            <w:noWrap/>
          </w:tcPr>
          <w:p>
            <w:pPr/>
            <w:r>
              <w:rPr/>
              <w:t xml:space="preserve">Cita y utiliza correctamente todas las referencias legales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Utiliza referencias legales adecuadas,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Hace uso parcial de referencias legales, con errores o falta de actualización.</w:t>
            </w:r>
          </w:p>
        </w:tc>
        <w:tc>
          <w:tcPr>
            <w:noWrap/>
          </w:tcPr>
          <w:p>
            <w:pPr/>
            <w:r>
              <w:rPr/>
              <w:t xml:space="preserve">Referencias legales poco pertinentes o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legales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Argumentación clara, coherente, bien fundamentada y persuasiva en todos los puntos.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pocos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Argumentación comprensible pero con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confusos o con falta de fundamento jurídico adecuado.</w:t>
            </w:r>
          </w:p>
        </w:tc>
        <w:tc>
          <w:tcPr>
            <w:noWrap/>
          </w:tcPr>
          <w:p>
            <w:pPr/>
            <w:r>
              <w:rPr/>
              <w:t xml:space="preserve">Argumentación incoherente,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numérico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Resultados numéricos exactos y presentados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Resultados mayormente correctos, con errores mínimos de cálculo o presentación.</w:t>
            </w:r>
          </w:p>
        </w:tc>
        <w:tc>
          <w:tcPr>
            <w:noWrap/>
          </w:tcPr>
          <w:p>
            <w:pPr/>
            <w:r>
              <w:rPr/>
              <w:t xml:space="preserve">Resultados con errores numéricos frecuentes, pero comprensibles.</w:t>
            </w:r>
          </w:p>
        </w:tc>
        <w:tc>
          <w:tcPr>
            <w:noWrap/>
          </w:tcPr>
          <w:p>
            <w:pPr/>
            <w:r>
              <w:rPr/>
              <w:t xml:space="preserve">Resultados incorrectos que afectan la validez del trabajo.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numéricos o son incorrectos sistemáticamente.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2026-09-25T22:59:14-05:00</dcterms:created>
  <dcterms:modified xsi:type="dcterms:W3CDTF">2026-09-25T22:59:14-05:00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