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Agentes Físicos de Riesgo y Medidas de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los 7 agentes físicos de riesgo y sus efectos en la salud humana, así como el diseño de medidas de prevención básicas para proteger a un trabajador. Se considera además criterios de Diversidad, Equidad e Inclusión (DEI)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Agentes Físicos de Riesgo y Medidas de Prevención</w:t>
      </w:r>
    </w:p>
    <w:p>
      <w:pPr/>
      <w:r>
        <w:rPr/>
        <w:t xml:space="preserve">Esta rúbrica evalúa la identificación de los 7 agentes físicos de riesgo y sus efectos en la salud humana, así como el diseño de medidas de prevención básicas para proteger a un trabajador. Se considera además criterios de Diversidad, Equidad e Inclusión (DEI) para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y correcta de los 7 agentes físicos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los 7 agentes físicos: ruido, vibraciones, presiones anormales, temperaturas extremas, radiaciones, iluminación y ventilación.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6 agentes físicos, con solo un error o falta menor.</w:t>
            </w:r>
          </w:p>
        </w:tc>
        <w:tc>
          <w:tcPr>
            <w:noWrap/>
          </w:tcPr>
          <w:p>
            <w:pPr/>
            <w:r>
              <w:rPr/>
              <w:t xml:space="preserve">Reconoce al menos 5 agentes físicos con algunos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Identifica entre 3 y 4 agentes físicos,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agentes físicos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efectos de cada agente físico en la salud humana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efectos de cada agente físico en la salud,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los efectos de la mayoría de los agentes físicos,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efectos generales pero sin relación clara con los agentes físicos.</w:t>
            </w:r>
          </w:p>
        </w:tc>
        <w:tc>
          <w:tcPr>
            <w:noWrap/>
          </w:tcPr>
          <w:p>
            <w:pPr/>
            <w:r>
              <w:rPr/>
              <w:t xml:space="preserve">No describe los efectos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medidas de prevención basadas en sentido común y lógica técnica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claras, prácticas y fundamentadas para cada agente físico.</w:t>
            </w:r>
          </w:p>
        </w:tc>
        <w:tc>
          <w:tcPr>
            <w:noWrap/>
          </w:tcPr>
          <w:p>
            <w:pPr/>
            <w:r>
              <w:rPr/>
              <w:t xml:space="preserve">Diseña medidas adecuadas para la mayoría de los agentes,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medidas preventivas básicas, aunque con poca lógica técnica.</w:t>
            </w:r>
          </w:p>
        </w:tc>
        <w:tc>
          <w:tcPr>
            <w:noWrap/>
          </w:tcPr>
          <w:p>
            <w:pPr/>
            <w:r>
              <w:rPr/>
              <w:t xml:space="preserve">Diseña medidas poco claras o poco relacionadas con los agentes de riesgo.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sugerencias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seguridad laboral en el contexto del trabajador</w:t>
            </w:r>
          </w:p>
        </w:tc>
        <w:tc>
          <w:tcPr>
            <w:noWrap/>
          </w:tcPr>
          <w:p>
            <w:pPr/>
            <w:r>
              <w:rPr/>
              <w:t xml:space="preserve">Integra los conceptos de seguridad laboral de forma completa y contextualizada para proteger al trabajador.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seguridad laboral, pero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confusa los conceptos de seguridad laboral.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seguridad laboral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organización, coherencia y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es comprensible con pocas fallas.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aceptable pero con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presentada, incompleta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sencillo para el nivel de secundaria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correcto y adaptado al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el lenguaje técnico en su mayoría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básico pero con algunas confusiones terminológicas.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claro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diseño de medidas</w:t>
            </w:r>
          </w:p>
        </w:tc>
        <w:tc>
          <w:tcPr>
            <w:noWrap/>
          </w:tcPr>
          <w:p>
            <w:pPr/>
            <w:r>
              <w:rPr/>
              <w:t xml:space="preserve">Incluye medidas preventivas que consideran diversidad de trabajadores y promueven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propone medidas que la contemplan parcialmente.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profundidad o aplicación limitada en las medidas.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poco relevante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diseño de las medidas.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2026-09-26T03:03:25-05:00</dcterms:created>
  <dcterms:modified xsi:type="dcterms:W3CDTF">2026-09-26T03:03:25-05:00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