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Plan de Vida Activa y Saludable en Educación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desarrollo y presentación del Plan de Vida Activa y Saludable en estudiantes de secundaria (12-15 años), considerando su capacidad para analizar problemas, proponer soluciones, tomar decisiones y presentar su trabajo en una galería interactiva.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Plan de Vida Activa y Saludable en Educación Física</w:t>
      </w:r>
    </w:p>
    <w:p>
      <w:pPr/>
      <w:r>
        <w:rPr/>
        <w:t xml:space="preserve">Esta rúbrica está diseñada para evaluar el desarrollo y presentación del Plan de Vida Activa y Saludable en estudiantes de secundaria (12-15 años), considerando su capacidad para analizar problemas, proponer soluciones, tomar decisiones y presentar su trabajo en una galería interactiva.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clara y precisa del problema grupal</w:t>
            </w:r>
          </w:p>
        </w:tc>
        <w:tc>
          <w:tcPr>
            <w:noWrap/>
          </w:tcPr>
          <w:p>
            <w:pPr/>
            <w:r>
              <w:rPr/>
              <w:t xml:space="preserve">Analiza y describe el problema con claridad y profundidad, mostrando comprensión completa.</w:t>
            </w:r>
          </w:p>
        </w:tc>
        <w:tc>
          <w:tcPr>
            <w:noWrap/>
          </w:tcPr>
          <w:p>
            <w:pPr/>
            <w:r>
              <w:rPr/>
              <w:t xml:space="preserve">Identifica el problema de forma clara,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Reconoce el problema pero con poca claridad o detalles limitados.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el problema o la descripción es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Participación activa en la selección de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Participa con ideas constructivas y contribuye decisivamente a la selección en plenaria.</w:t>
            </w:r>
          </w:p>
        </w:tc>
        <w:tc>
          <w:tcPr>
            <w:noWrap/>
          </w:tcPr>
          <w:p>
            <w:pPr/>
            <w:r>
              <w:rPr/>
              <w:t xml:space="preserve">Participa aportando ideas relevantes en la plenaria para seleccionar la propuesta.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ocasionalmente, con aportes poco claros o limitados.</w:t>
            </w:r>
          </w:p>
        </w:tc>
        <w:tc>
          <w:tcPr>
            <w:noWrap/>
          </w:tcPr>
          <w:p>
            <w:pPr/>
            <w:r>
              <w:rPr/>
              <w:t xml:space="preserve">No participa o sus aportes no contribuyen a la selección.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Coherencia y pertinencia de la propuesta de solución</w:t>
            </w:r>
          </w:p>
        </w:tc>
        <w:tc>
          <w:tcPr>
            <w:noWrap/>
          </w:tcPr>
          <w:p>
            <w:pPr/>
            <w:r>
              <w:rPr/>
              <w:t xml:space="preserve">La propuesta responde efectivamente a la necesidad y está bien fundamentada.</w:t>
            </w:r>
          </w:p>
        </w:tc>
        <w:tc>
          <w:tcPr>
            <w:noWrap/>
          </w:tcPr>
          <w:p>
            <w:pPr/>
            <w:r>
              <w:rPr/>
              <w:t xml:space="preserve">La propuesta responde a la necesidad con fundamentos adecuados.</w:t>
            </w:r>
          </w:p>
        </w:tc>
        <w:tc>
          <w:tcPr>
            <w:noWrap/>
          </w:tcPr>
          <w:p>
            <w:pPr/>
            <w:r>
              <w:rPr/>
              <w:t xml:space="preserve">La propuesta tiene relación con la necesidad pero es poco clara o débilmente fundamentada.</w:t>
            </w:r>
          </w:p>
        </w:tc>
        <w:tc>
          <w:tcPr>
            <w:noWrap/>
          </w:tcPr>
          <w:p>
            <w:pPr/>
            <w:r>
              <w:rPr/>
              <w:t xml:space="preserve">La propuesta no responde a la necesidad o carece de fundamento.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Capacidad para tomar decisiones individuales y colectivas</w:t>
            </w:r>
          </w:p>
        </w:tc>
        <w:tc>
          <w:tcPr>
            <w:noWrap/>
          </w:tcPr>
          <w:p>
            <w:pPr/>
            <w:r>
              <w:rPr/>
              <w:t xml:space="preserve">Toma decisiones acertadas y promueve consenso en el grupo con argumentos sólidos.</w:t>
            </w:r>
          </w:p>
        </w:tc>
        <w:tc>
          <w:tcPr>
            <w:noWrap/>
          </w:tcPr>
          <w:p>
            <w:pPr/>
            <w:r>
              <w:rPr/>
              <w:t xml:space="preserve">Toma decisiones adecuadas y colabora con el grupo para llegar a acuerdos.</w:t>
            </w:r>
          </w:p>
        </w:tc>
        <w:tc>
          <w:tcPr>
            <w:noWrap/>
          </w:tcPr>
          <w:p>
            <w:pPr/>
            <w:r>
              <w:rPr/>
              <w:t xml:space="preserve">Toma algunas decisiones pero con poca claridad o influencia en el grupo.</w:t>
            </w:r>
          </w:p>
        </w:tc>
        <w:tc>
          <w:tcPr>
            <w:noWrap/>
          </w:tcPr>
          <w:p>
            <w:pPr/>
            <w:r>
              <w:rPr/>
              <w:t xml:space="preserve">No logra tomar decisiones o no colabora en el proceso colectivo.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adecuado de recursos (Libro, libreta de trabajo) para el desarrollo del plan</w:t>
            </w:r>
          </w:p>
        </w:tc>
        <w:tc>
          <w:tcPr>
            <w:noWrap/>
          </w:tcPr>
          <w:p>
            <w:pPr/>
            <w:r>
              <w:rPr/>
              <w:t xml:space="preserve">Utiliza los recursos de forma completa, organizada y pertinente para apoyar el plan.</w:t>
            </w:r>
          </w:p>
        </w:tc>
        <w:tc>
          <w:tcPr>
            <w:noWrap/>
          </w:tcPr>
          <w:p>
            <w:pPr/>
            <w:r>
              <w:rPr/>
              <w:t xml:space="preserve">Utiliza los recursos adecuadamente con algunos detalles organizativos.</w:t>
            </w:r>
          </w:p>
        </w:tc>
        <w:tc>
          <w:tcPr>
            <w:noWrap/>
          </w:tcPr>
          <w:p>
            <w:pPr/>
            <w:r>
              <w:rPr/>
              <w:t xml:space="preserve">Utiliza recursos de manera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No utiliza los recursos o lo hace de forma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y organización del plan en la galería interactiva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clara, creativa y organizada,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el plan de forma clara y organizada con algunos elementos creativos.</w:t>
            </w:r>
          </w:p>
        </w:tc>
        <w:tc>
          <w:tcPr>
            <w:noWrap/>
          </w:tcPr>
          <w:p>
            <w:pPr/>
            <w:r>
              <w:rPr/>
              <w:t xml:space="preserve">Presenta el plan con organización básica y poca creatividad.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desorganizada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Reflexión sobre la importancia de una vida activa y saludable</w:t>
            </w:r>
          </w:p>
        </w:tc>
        <w:tc>
          <w:tcPr>
            <w:noWrap/>
          </w:tcPr>
          <w:p>
            <w:pPr/>
            <w:r>
              <w:rPr/>
              <w:t xml:space="preserve">Expresa una reflexión profunda y fundamentada sobre los beneficios y compromiso personal.</w:t>
            </w:r>
          </w:p>
        </w:tc>
        <w:tc>
          <w:tcPr>
            <w:noWrap/>
          </w:tcPr>
          <w:p>
            <w:pPr/>
            <w:r>
              <w:rPr/>
              <w:t xml:space="preserve">Realiza una reflexión adecuada con algunos fundamentos sobre la vida activa y saludable.</w:t>
            </w:r>
          </w:p>
        </w:tc>
        <w:tc>
          <w:tcPr>
            <w:noWrap/>
          </w:tcPr>
          <w:p>
            <w:pPr/>
            <w:r>
              <w:rPr/>
              <w:t xml:space="preserve">Realiza una reflexión superficial o poco fundamentada.</w:t>
            </w:r>
          </w:p>
        </w:tc>
        <w:tc>
          <w:tcPr>
            <w:noWrap/>
          </w:tcPr>
          <w:p>
            <w:pPr/>
            <w:r>
              <w:rPr/>
              <w:t xml:space="preserve">No realiza reflexión o esta es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Aplicación práctica durante la actividad física y toma de decisiones rápidas</w:t>
            </w:r>
          </w:p>
        </w:tc>
        <w:tc>
          <w:tcPr>
            <w:noWrap/>
          </w:tcPr>
          <w:p>
            <w:pPr/>
            <w:r>
              <w:rPr/>
              <w:t xml:space="preserve">Demuestra excelente habilidad para decidir y actuar rápidamente durante la actividad.</w:t>
            </w:r>
          </w:p>
        </w:tc>
        <w:tc>
          <w:tcPr>
            <w:noWrap/>
          </w:tcPr>
          <w:p>
            <w:pPr/>
            <w:r>
              <w:rPr/>
              <w:t xml:space="preserve">Demuestra buena capacidad para tomar decisiones rápidas y participar activamente.</w:t>
            </w:r>
          </w:p>
        </w:tc>
        <w:tc>
          <w:tcPr>
            <w:noWrap/>
          </w:tcPr>
          <w:p>
            <w:pPr/>
            <w:r>
              <w:rPr/>
              <w:t xml:space="preserve">Demuestra capacidad limitada para decidir rápido o participa de forma pasiva.</w:t>
            </w:r>
          </w:p>
        </w:tc>
        <w:tc>
          <w:tcPr>
            <w:noWrap/>
          </w:tcPr>
          <w:p>
            <w:pPr/>
            <w:r>
              <w:rPr/>
              <w:t xml:space="preserve">No demuestra habilidad para tomar decisiones rápidas ni participa activamente.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2026-09-25T18:53:14-05:00</dcterms:created>
  <dcterms:modified xsi:type="dcterms:W3CDTF">2026-09-25T18:53:14-05:00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