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precisión de operaciones con fracciones, aplicación en problemas geométricos, organización del trabajo, uso de estrategias para simplificar fracciones, y promueve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está diseñada para evaluar las habilidades de estudiantes de secundaria (12-15 años) en la precisión de operaciones con fracciones, aplicación en problemas geométricos, organización del trabajo, uso de estrategias para simplificar fracciones, y promueve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en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fracciones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Aplica fracciones correctamente en todos los problemas geométricos planteados.</w:t>
            </w:r>
          </w:p>
        </w:tc>
        <w:tc>
          <w:tcPr>
            <w:noWrap/>
          </w:tcPr>
          <w:p>
            <w:pPr/>
            <w:r>
              <w:rPr/>
              <w:t xml:space="preserve">Aplica fracciones correctamente en la mayoría de los problemas geométricos.</w:t>
            </w:r>
          </w:p>
        </w:tc>
        <w:tc>
          <w:tcPr>
            <w:noWrap/>
          </w:tcPr>
          <w:p>
            <w:pPr/>
            <w:r>
              <w:rPr/>
              <w:t xml:space="preserve">Aplica fracciones con errores en algunos problemas geométricos.</w:t>
            </w:r>
          </w:p>
        </w:tc>
        <w:tc>
          <w:tcPr>
            <w:noWrap/>
          </w:tcPr>
          <w:p>
            <w:pPr/>
            <w:r>
              <w:rPr/>
              <w:t xml:space="preserve">No logra aplicar fracciones correctamente en los problemas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explicación completa.</w:t>
            </w:r>
          </w:p>
        </w:tc>
        <w:tc>
          <w:tcPr>
            <w:noWrap/>
          </w:tcPr>
          <w:p>
            <w:pPr/>
            <w:r>
              <w:rPr/>
              <w:t xml:space="preserve">Trabajo organizado con claridad, pero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simplificar fracciones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variadas para simplificar todas las fracciones.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simplificar la mayoría de las fracciones.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simplificaciones incompletas o erróneas.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para simplificar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cada paso realizado con lenguaje matemático preciso.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Justifica algunos pasos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explicación de sus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 claros y precisos que apoyan la resolución.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representaciones visuales adecuados.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representaciones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un compromiso evidente con la colaboración respetuosa y valoración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considera opiniones diversas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 y pocas veces valora ideas diferentes.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 los compañeros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accesible para diferentes niveles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el trabajo generalmente claro y accesible para la mayoría.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claro o difícil de entender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Presenta el trabajo inaccesible o confuso para la mayoría de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2026-09-25T22:18:45-05:00</dcterms:created>
  <dcterms:modified xsi:type="dcterms:W3CDTF">2026-09-25T22:18:45-05:00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