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Telling about Famous People in the Past (Using When / While)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(12-15 años) para leer, analizar y escribir sobre personas famosas en pasado, utilizando cláusulas unidas con "when" y "while", así como su autorregulación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Telling about Famous People in the Past (Using When / While)</w:t>
      </w:r>
    </w:p>
    <w:p>
      <w:pPr/>
      <w:r>
        <w:rPr/>
        <w:t xml:space="preserve">Esta rúbrica evalúa las habilidades de los estudiantes de secundaria (12-15 años) para leer, analizar y escribir sobre personas famosas en pasado, utilizando cláusulas unidas con "when" y "while", así como su autorregulación durante las actividades.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Lectura y comprensión de información básica sobre personas famosas en pasado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y presenta confusión con el tiempo pasado.</w:t>
            </w:r>
          </w:p>
        </w:tc>
        <w:tc>
          <w:tcPr>
            <w:noWrap/>
          </w:tcPr>
          <w:p>
            <w:pPr/>
            <w:r>
              <w:rPr/>
              <w:t xml:space="preserve">Reconoce poca información y tiene dificultades para entender el pasado.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con algunos errores en la comprensión del pasado.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reconoce correctamente el pasado.</w:t>
            </w:r>
          </w:p>
        </w:tc>
        <w:tc>
          <w:tcPr>
            <w:noWrap/>
          </w:tcPr>
          <w:p>
            <w:pPr/>
            <w:r>
              <w:rPr/>
              <w:t xml:space="preserve">Lee y comprende claramente toda la información relevante en pasado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cláusulas unidas con "when" para conectar ideas en pasado</w:t>
            </w:r>
          </w:p>
        </w:tc>
        <w:tc>
          <w:tcPr>
            <w:noWrap/>
          </w:tcPr>
          <w:p>
            <w:pPr/>
            <w:r>
              <w:rPr/>
              <w:t xml:space="preserve">No utiliza "when"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"when"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"when" correctamente en oraciones simples,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"when" adecuadamente en la mayoría de las oraciones compuestas.</w:t>
            </w:r>
          </w:p>
        </w:tc>
        <w:tc>
          <w:tcPr>
            <w:noWrap/>
          </w:tcPr>
          <w:p>
            <w:pPr/>
            <w:r>
              <w:rPr/>
              <w:t xml:space="preserve">Usa "when" con precisión y variedad en oraciones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cláusulas unidas con "while" para conectar ideas en pasado</w:t>
            </w:r>
          </w:p>
        </w:tc>
        <w:tc>
          <w:tcPr>
            <w:noWrap/>
          </w:tcPr>
          <w:p>
            <w:pPr/>
            <w:r>
              <w:rPr/>
              <w:t xml:space="preserve">No utiliza "while"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"while"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"while" correctamente en oraciones simples,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"while" adecuadamente en la mayoría de las oraciones compuestas.</w:t>
            </w:r>
          </w:p>
        </w:tc>
        <w:tc>
          <w:tcPr>
            <w:noWrap/>
          </w:tcPr>
          <w:p>
            <w:pPr/>
            <w:r>
              <w:rPr/>
              <w:t xml:space="preserve">Usa "while" con precisión y variedad en oraciones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de historias en pasado con detalles de apoyo claros</w:t>
            </w:r>
          </w:p>
        </w:tc>
        <w:tc>
          <w:tcPr>
            <w:noWrap/>
          </w:tcPr>
          <w:p>
            <w:pPr/>
            <w:r>
              <w:rPr/>
              <w:t xml:space="preserve">La historia es muy breve o incoherente, sin detalles en pasado.</w:t>
            </w:r>
          </w:p>
        </w:tc>
        <w:tc>
          <w:tcPr>
            <w:noWrap/>
          </w:tcPr>
          <w:p>
            <w:pPr/>
            <w:r>
              <w:rPr/>
              <w:t xml:space="preserve">Incluye pocos detalles y con errores en la forma del pasado.</w:t>
            </w:r>
          </w:p>
        </w:tc>
        <w:tc>
          <w:tcPr>
            <w:noWrap/>
          </w:tcPr>
          <w:p>
            <w:pPr/>
            <w:r>
              <w:rPr/>
              <w:t xml:space="preserve">Escribe una historia básica con algunos detalles relevantes en pasado.</w:t>
            </w:r>
          </w:p>
        </w:tc>
        <w:tc>
          <w:tcPr>
            <w:noWrap/>
          </w:tcPr>
          <w:p>
            <w:pPr/>
            <w:r>
              <w:rPr/>
              <w:t xml:space="preserve">Desarrolla una historia clara con detalles en pasado y pocos errores.</w:t>
            </w:r>
          </w:p>
        </w:tc>
        <w:tc>
          <w:tcPr>
            <w:noWrap/>
          </w:tcPr>
          <w:p>
            <w:pPr/>
            <w:r>
              <w:rPr/>
              <w:t xml:space="preserve">Escribe una historia detallada, coherente y correctamente en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Correcta conjugación de verbos en pasado en la escritura</w:t>
            </w:r>
          </w:p>
        </w:tc>
        <w:tc>
          <w:tcPr>
            <w:noWrap/>
          </w:tcPr>
          <w:p>
            <w:pPr/>
            <w:r>
              <w:rPr/>
              <w:t xml:space="preserve">Conjuga verbos en pasado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de verbos en pasado.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pasado,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Conjuga verbos en pasado con alta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en pasado correctamente y con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transiciones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con buena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coherente y fluida con transiciones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relacionado con personas famosas y el pasado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para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rico, preciso y contextualizado para describir el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Autorregulación y comportamiento durante la actividad (concentración, participación, manejo del tiempo)</w:t>
            </w:r>
          </w:p>
        </w:tc>
        <w:tc>
          <w:tcPr>
            <w:noWrap/>
          </w:tcPr>
          <w:p>
            <w:pPr/>
            <w:r>
              <w:rPr/>
              <w:t xml:space="preserve">No se concentra, interrumpe y no completa las tareas.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Se concentra la mayor parte del tiempo y participa moderadamente.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concentración, participa y maneja bien el tiempo.</w:t>
            </w:r>
          </w:p>
        </w:tc>
        <w:tc>
          <w:tcPr>
            <w:noWrap/>
          </w:tcPr>
          <w:p>
            <w:pPr/>
            <w:r>
              <w:rPr/>
              <w:t xml:space="preserve">Muestra excelente autorregulación, participa activamente y administra el tiempo eficazmente.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