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"Explorando mi cuerpo y mis emociones"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integralmente el desarrollo de los niños de 4 años en el proyecto "Explorando mi cuerpo y mis emociones", considerando diversas formas de expresión (verbal, juego, dibujo) y enfocándose en competencias emocionales, corporales y sociales, así como en actitudes. Se valoran 7 criterios con 4 niveles de logro para ofrecer una visión detallada del progreso de cada niño.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"Explorando mi cuerpo y mis emociones"</w:t>
      </w:r>
    </w:p>
    <w:p>
      <w:pPr/>
      <w:r>
        <w:rPr/>
        <w:t xml:space="preserve">Esta rúbrica evalúa integralmente el desarrollo de los niños de 4 años en el proyecto "Explorando mi cuerpo y mis emociones", considerando diversas formas de expresión (verbal, juego, dibujo) y enfocándose en competencias emocionales, corporales y sociales, así como en actitudes. Se valoran 7 criterios con 4 niveles de logro para ofrecer una visión detallada del progreso de cada niño.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de emociones</w:t>
            </w:r>
          </w:p>
        </w:tc>
        <w:tc>
          <w:tcPr>
            <w:noWrap/>
          </w:tcPr>
          <w:p>
            <w:pPr/>
            <w:r>
              <w:rPr/>
              <w:t xml:space="preserve">El niño comunica claramente sus emociones usando vocabulario variado y apropiado para su edad.</w:t>
            </w:r>
          </w:p>
        </w:tc>
        <w:tc>
          <w:tcPr>
            <w:noWrap/>
          </w:tcPr>
          <w:p>
            <w:pPr/>
            <w:r>
              <w:rPr/>
              <w:t xml:space="preserve">El niño expresa sus emociones con palabras, aunque con vocabulario limitado o poca claridad.</w:t>
            </w:r>
          </w:p>
        </w:tc>
        <w:tc>
          <w:tcPr>
            <w:noWrap/>
          </w:tcPr>
          <w:p>
            <w:pPr/>
            <w:r>
              <w:rPr/>
              <w:t xml:space="preserve">El niño intenta expresar emociones verbalmente, pero con dificultad o poca comprensión.</w:t>
            </w:r>
          </w:p>
        </w:tc>
        <w:tc>
          <w:tcPr>
            <w:noWrap/>
          </w:tcPr>
          <w:p>
            <w:pPr/>
            <w:r>
              <w:rPr/>
              <w:t xml:space="preserve">El niño no expresa sus emociones verbalmente o lo hace de forma inadecuada.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a través del juego</w:t>
            </w:r>
          </w:p>
        </w:tc>
        <w:tc>
          <w:tcPr>
            <w:noWrap/>
          </w:tcPr>
          <w:p>
            <w:pPr/>
            <w:r>
              <w:rPr/>
              <w:t xml:space="preserve">El niño utiliza el juego para representar y comunicar sus emociones y sensaciones corporales de manera creativa y clara.</w:t>
            </w:r>
          </w:p>
        </w:tc>
        <w:tc>
          <w:tcPr>
            <w:noWrap/>
          </w:tcPr>
          <w:p>
            <w:pPr/>
            <w:r>
              <w:rPr/>
              <w:t xml:space="preserve">El niño usa el juego para mostrar emociones, aunque con menos creatividad o claridad.</w:t>
            </w:r>
          </w:p>
        </w:tc>
        <w:tc>
          <w:tcPr>
            <w:noWrap/>
          </w:tcPr>
          <w:p>
            <w:pPr/>
            <w:r>
              <w:rPr/>
              <w:t xml:space="preserve">El niño participa en juegos que reflejan emociones, pero con apoyo o guía constante.</w:t>
            </w:r>
          </w:p>
        </w:tc>
        <w:tc>
          <w:tcPr>
            <w:noWrap/>
          </w:tcPr>
          <w:p>
            <w:pPr/>
            <w:r>
              <w:rPr/>
              <w:t xml:space="preserve">El niño no utiliza el juego para expresar emociones o sensaciones.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mediante el dibujo</w:t>
            </w:r>
          </w:p>
        </w:tc>
        <w:tc>
          <w:tcPr>
            <w:noWrap/>
          </w:tcPr>
          <w:p>
            <w:pPr/>
            <w:r>
              <w:rPr/>
              <w:t xml:space="preserve">El niño representa sus emociones y sensaciones corporales en dibujos con detalles claros y significativos.</w:t>
            </w:r>
          </w:p>
        </w:tc>
        <w:tc>
          <w:tcPr>
            <w:noWrap/>
          </w:tcPr>
          <w:p>
            <w:pPr/>
            <w:r>
              <w:rPr/>
              <w:t xml:space="preserve">El niño dibuja emociones y sensaciones, aunque con representaciones simples o menos claras.</w:t>
            </w:r>
          </w:p>
        </w:tc>
        <w:tc>
          <w:tcPr>
            <w:noWrap/>
          </w:tcPr>
          <w:p>
            <w:pPr/>
            <w:r>
              <w:rPr/>
              <w:t xml:space="preserve">El niño dibuja con dificultad emociones o sensaciones, requiriendo apoyo para hacerlo.</w:t>
            </w:r>
          </w:p>
        </w:tc>
        <w:tc>
          <w:tcPr>
            <w:noWrap/>
          </w:tcPr>
          <w:p>
            <w:pPr/>
            <w:r>
              <w:rPr/>
              <w:t xml:space="preserve">El niño no utiliza el dibujo para expresar emociones o sensaciones.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nombramiento de partes del cuerpo</w:t>
            </w:r>
          </w:p>
        </w:tc>
        <w:tc>
          <w:tcPr>
            <w:noWrap/>
          </w:tcPr>
          <w:p>
            <w:pPr/>
            <w:r>
              <w:rPr/>
              <w:t xml:space="preserve">El niño identifica y nombra correctamente todas las partes del cuerpo trabajadas durante el proyecto.</w:t>
            </w:r>
          </w:p>
        </w:tc>
        <w:tc>
          <w:tcPr>
            <w:noWrap/>
          </w:tcPr>
          <w:p>
            <w:pPr/>
            <w:r>
              <w:rPr/>
              <w:t xml:space="preserve">El niño reconoce y nombra la mayoría de las partes del cuerpo con precisión.</w:t>
            </w:r>
          </w:p>
        </w:tc>
        <w:tc>
          <w:tcPr>
            <w:noWrap/>
          </w:tcPr>
          <w:p>
            <w:pPr/>
            <w:r>
              <w:rPr/>
              <w:t xml:space="preserve">El niño reconoce algunas partes del cuerpo pero con confusiones o errores.</w:t>
            </w:r>
          </w:p>
        </w:tc>
        <w:tc>
          <w:tcPr>
            <w:noWrap/>
          </w:tcPr>
          <w:p>
            <w:pPr/>
            <w:r>
              <w:rPr/>
              <w:t xml:space="preserve">El niño presenta dificultad para reconocer y nombrar partes básicas del cuerpo.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gestión básica de emociones</w:t>
            </w:r>
          </w:p>
        </w:tc>
        <w:tc>
          <w:tcPr>
            <w:noWrap/>
          </w:tcPr>
          <w:p>
            <w:pPr/>
            <w:r>
              <w:rPr/>
              <w:t xml:space="preserve">El niño identifica sus emociones y demuestra estrategias básicas para manejarlas adecuadamente.</w:t>
            </w:r>
          </w:p>
        </w:tc>
        <w:tc>
          <w:tcPr>
            <w:noWrap/>
          </w:tcPr>
          <w:p>
            <w:pPr/>
            <w:r>
              <w:rPr/>
              <w:t xml:space="preserve">El niño identifica emociones propias y a veces utiliza estrategias para gestionarlas.</w:t>
            </w:r>
          </w:p>
        </w:tc>
        <w:tc>
          <w:tcPr>
            <w:noWrap/>
          </w:tcPr>
          <w:p>
            <w:pPr/>
            <w:r>
              <w:rPr/>
              <w:t xml:space="preserve">El niño reconoce algunas emociones pero tiene dificultades para gestionarlas.</w:t>
            </w:r>
          </w:p>
        </w:tc>
        <w:tc>
          <w:tcPr>
            <w:noWrap/>
          </w:tcPr>
          <w:p>
            <w:pPr/>
            <w:r>
              <w:rPr/>
              <w:t xml:space="preserve">El niño no identifica ni gestiona sus emociones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Actitudes de respeto y empatía hacia compañeros</w:t>
            </w:r>
          </w:p>
        </w:tc>
        <w:tc>
          <w:tcPr>
            <w:noWrap/>
          </w:tcPr>
          <w:p>
            <w:pPr/>
            <w:r>
              <w:rPr/>
              <w:t xml:space="preserve">El niño muestra de forma constante respeto, escucha activa y empatía en sus interacciones.</w:t>
            </w:r>
          </w:p>
        </w:tc>
        <w:tc>
          <w:tcPr>
            <w:noWrap/>
          </w:tcPr>
          <w:p>
            <w:pPr/>
            <w:r>
              <w:rPr/>
              <w:t xml:space="preserve">El niño generalmente muestra respeto y empatía, con pocas excepciones.</w:t>
            </w:r>
          </w:p>
        </w:tc>
        <w:tc>
          <w:tcPr>
            <w:noWrap/>
          </w:tcPr>
          <w:p>
            <w:pPr/>
            <w:r>
              <w:rPr/>
              <w:t xml:space="preserve">El niño a veces muestra actitudes respetuosas y empáticas, pero con frecuencia requiere recordatorios.</w:t>
            </w:r>
          </w:p>
        </w:tc>
        <w:tc>
          <w:tcPr>
            <w:noWrap/>
          </w:tcPr>
          <w:p>
            <w:pPr/>
            <w:r>
              <w:rPr/>
              <w:t xml:space="preserve">El niño presenta dificultades frecuentes para mostrar respeto y empatía.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 interés en las actividades</w:t>
            </w:r>
          </w:p>
        </w:tc>
        <w:tc>
          <w:tcPr>
            <w:noWrap/>
          </w:tcPr>
          <w:p>
            <w:pPr/>
            <w:r>
              <w:rPr/>
              <w:t xml:space="preserve">El niño se involucra activamente y muestra entusiasmo en todas las actividades propuestas.</w:t>
            </w:r>
          </w:p>
        </w:tc>
        <w:tc>
          <w:tcPr>
            <w:noWrap/>
          </w:tcPr>
          <w:p>
            <w:pPr/>
            <w:r>
              <w:rPr/>
              <w:t xml:space="preserve">El niño participa con interés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El niño participa de forma pasiva o sólo en algunas actividades con interés limitado.</w:t>
            </w:r>
          </w:p>
        </w:tc>
        <w:tc>
          <w:tcPr>
            <w:noWrap/>
          </w:tcPr>
          <w:p>
            <w:pPr/>
            <w:r>
              <w:rPr/>
              <w:t xml:space="preserve">El niño muestra desinterés o rechazo a participar en las actividades.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2026-09-26T00:38:37-05:00</dcterms:created>
  <dcterms:modified xsi:type="dcterms:W3CDTF">2026-09-26T00:38:37-05:00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