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de Física y Robótica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comprensión lectora, entendimiento de la programación y la relación entre la física y la robótica. Se enfoca en aspectos clave del desempeño para fomentar la autoevaluación y la evaluación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de Física y Robótica</w:t>
      </w:r>
    </w:p>
    <w:p>
      <w:pPr/>
      <w:r>
        <w:rPr/>
        <w:t xml:space="preserve">Esta rúbrica permite a los estudiantes de secundaria evaluar su comprensión lectora, entendimiento de la programación y la relación entre la física y la robótica. Se enfoca en aspectos clave del desempeño para fomentar la autoevaluación y la evaluación entre pares.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de conceptos físicos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detallada de los conceptos físicos presentados en la lectura.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conceptos físicos básicos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la programación básica</w:t>
            </w:r>
          </w:p>
        </w:tc>
        <w:tc>
          <w:tcPr>
            <w:noWrap/>
          </w:tcPr>
          <w:p>
            <w:pPr/>
            <w:r>
              <w:rPr/>
              <w:t xml:space="preserve">Explica correctamente cómo funciona la programación aplicada a la robótica, usando términos adecuados.</w:t>
            </w:r>
          </w:p>
        </w:tc>
        <w:tc>
          <w:tcPr>
            <w:noWrap/>
          </w:tcPr>
          <w:p>
            <w:pPr/>
            <w:r>
              <w:rPr/>
              <w:t xml:space="preserve">No comprende los principios básicos de programación ni su aplicación en robótica.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física y robótica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cómo la física influye en el diseño y funcionamiento de robots.</w:t>
            </w:r>
          </w:p>
        </w:tc>
        <w:tc>
          <w:tcPr>
            <w:noWrap/>
          </w:tcPr>
          <w:p>
            <w:pPr/>
            <w:r>
              <w:rPr/>
              <w:t xml:space="preserve">No establece conexión entre los principios físicos y la robótica.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de física y programación en actividades o proyectos de robótica.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en la práctica o lo hace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desorganizada o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aporta ideas constructivas durante el trabajo con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relacionados con física y robótica.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evita términos científicos.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relacionados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 basadas en los conceptos aprendidos.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o no propone soluciones adecuadas.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2026-09-25T20:25:01-05:00</dcterms:created>
  <dcterms:modified xsi:type="dcterms:W3CDTF">2026-09-25T20:25:01-05:00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