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Evaluación de Profesiones y Pensamiento Crítico en Preescolar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Persona y sociedad | Pensamiento Crítico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a niños y niñas de 3 a 5 años en el reconocimiento de profesiones cercanas, la asociación de herramientas y uniformes, la comprensión del valor del trabajo y la promoción de una visión sin estereotipos de género, integrando objetivos transversales de lenguaje, motricidad y juego simbólico.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Evaluación de Profesiones y Pensamiento Crítico en Preescolar</w:t>
      </w:r>
    </w:p>
    <w:p>
      <w:pPr/>
      <w:r>
        <w:rPr/>
        <w:t xml:space="preserve">Esta rúbrica está diseñada para evaluar a niños y niñas de 3 a 5 años en el reconocimiento de profesiones cercanas, la asociación de herramientas y uniformes, la comprensión del valor del trabajo y la promoción de una visión sin estereotipos de género, integrando objetivos transversales de lenguaje, motricidad y juego simbólico.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  <w:br/>
            <w:r>
              <w:rPr/>
              <w:t xml:space="preserve">(Muy pobre)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  <w:br/>
            <w:r>
              <w:rPr/>
              <w:t xml:space="preserve">(Pobre)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  <w:br/>
            <w:r>
              <w:rPr/>
              <w:t xml:space="preserve">(Aceptable)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  <w:br/>
            <w:r>
              <w:rPr/>
              <w:t xml:space="preserve">(Bueno)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  <w:br/>
            <w:r>
              <w:rPr/>
              <w:t xml:space="preserve">(Excelente)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Reconoce y nombra profesiones comunes de su entorno inmediato (maestro/a, policía, médico/a, etc.)</w:t>
            </w:r>
          </w:p>
        </w:tc>
        <w:tc>
          <w:tcPr>
            <w:noWrap/>
          </w:tcPr>
          <w:p>
            <w:pPr/>
            <w:r>
              <w:rPr/>
              <w:t xml:space="preserve">No reconoce ni nombra ninguna profesión.</w:t>
            </w:r>
          </w:p>
        </w:tc>
        <w:tc>
          <w:tcPr>
            <w:noWrap/>
          </w:tcPr>
          <w:p>
            <w:pPr/>
            <w:r>
              <w:rPr/>
              <w:t xml:space="preserve">Reconoce pocas profesiones y las nombra incorrectamente.</w:t>
            </w:r>
          </w:p>
        </w:tc>
        <w:tc>
          <w:tcPr>
            <w:noWrap/>
          </w:tcPr>
          <w:p>
            <w:pPr/>
            <w:r>
              <w:rPr/>
              <w:t xml:space="preserve">Reconoce y nombra algunas profesiones con ayuda.</w:t>
            </w:r>
          </w:p>
        </w:tc>
        <w:tc>
          <w:tcPr>
            <w:noWrap/>
          </w:tcPr>
          <w:p>
            <w:pPr/>
            <w:r>
              <w:rPr/>
              <w:t xml:space="preserve">Reconoce y nombra la mayoría de profesiones con precisión.</w:t>
            </w:r>
          </w:p>
        </w:tc>
        <w:tc>
          <w:tcPr>
            <w:noWrap/>
          </w:tcPr>
          <w:p>
            <w:pPr/>
            <w:r>
              <w:rPr/>
              <w:t xml:space="preserve">Reconoce y nombra correctamente todas las profesiones presentadas de forma autónoma.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Relaciona herramientas, uniformes o vehículos con cada profesión correspondiente</w:t>
            </w:r>
          </w:p>
        </w:tc>
        <w:tc>
          <w:tcPr>
            <w:noWrap/>
          </w:tcPr>
          <w:p>
            <w:pPr/>
            <w:r>
              <w:rPr/>
              <w:t xml:space="preserve">No asocia herramientas ni uniformes con ninguna profesión.</w:t>
            </w:r>
          </w:p>
        </w:tc>
        <w:tc>
          <w:tcPr>
            <w:noWrap/>
          </w:tcPr>
          <w:p>
            <w:pPr/>
            <w:r>
              <w:rPr/>
              <w:t xml:space="preserve">Asocia incorrectamente algunas herramientas o uniformes.</w:t>
            </w:r>
          </w:p>
        </w:tc>
        <w:tc>
          <w:tcPr>
            <w:noWrap/>
          </w:tcPr>
          <w:p>
            <w:pPr/>
            <w:r>
              <w:rPr/>
              <w:t xml:space="preserve">Relaciona correctamente algunas herramientas o uniformes con apoyo.</w:t>
            </w:r>
          </w:p>
        </w:tc>
        <w:tc>
          <w:tcPr>
            <w:noWrap/>
          </w:tcPr>
          <w:p>
            <w:pPr/>
            <w:r>
              <w:rPr/>
              <w:t xml:space="preserve">Asocia adecuadamente la mayoría de herramientas y uniformes con las profesiones.</w:t>
            </w:r>
          </w:p>
        </w:tc>
        <w:tc>
          <w:tcPr>
            <w:noWrap/>
          </w:tcPr>
          <w:p>
            <w:pPr/>
            <w:r>
              <w:rPr/>
              <w:t xml:space="preserve">Relaciona con precisión todas las herramientas, uniformes y vehículos con cada profesión sin ayuda.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comprensión del valor e importancia de las profesiones para la comunidad y bienestar común</w:t>
            </w:r>
          </w:p>
        </w:tc>
        <w:tc>
          <w:tcPr>
            <w:noWrap/>
          </w:tcPr>
          <w:p>
            <w:pPr/>
            <w:r>
              <w:rPr/>
              <w:t xml:space="preserve">No muestra comprensión sobre la utilidad del trabajo.</w:t>
            </w:r>
          </w:p>
        </w:tc>
        <w:tc>
          <w:tcPr>
            <w:noWrap/>
          </w:tcPr>
          <w:p>
            <w:pPr/>
            <w:r>
              <w:rPr/>
              <w:t xml:space="preserve">Expresa ideas muy básicas o confusas sobre el valor del trabajo.</w:t>
            </w:r>
          </w:p>
        </w:tc>
        <w:tc>
          <w:tcPr>
            <w:noWrap/>
          </w:tcPr>
          <w:p>
            <w:pPr/>
            <w:r>
              <w:rPr/>
              <w:t xml:space="preserve">Reconoce algunas funciones y su utilidad con ayuda.</w:t>
            </w:r>
          </w:p>
        </w:tc>
        <w:tc>
          <w:tcPr>
            <w:noWrap/>
          </w:tcPr>
          <w:p>
            <w:pPr/>
            <w:r>
              <w:rPr/>
              <w:t xml:space="preserve">Explica con claridad la importancia de varios oficios para la comunidad.</w:t>
            </w:r>
          </w:p>
        </w:tc>
        <w:tc>
          <w:tcPr>
            <w:noWrap/>
          </w:tcPr>
          <w:p>
            <w:pPr/>
            <w:r>
              <w:rPr/>
              <w:t xml:space="preserve">Comprende y comunica con seguridad el valor y la función de todas las profesiones observadas.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Muestra actitud de respeto y equidad, evitando estereotipos de género en las profesiones</w:t>
            </w:r>
          </w:p>
        </w:tc>
        <w:tc>
          <w:tcPr>
            <w:noWrap/>
          </w:tcPr>
          <w:p>
            <w:pPr/>
            <w:r>
              <w:rPr/>
              <w:t xml:space="preserve">Expresa o reproduce estereotipos de género de forma evidente.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aceptar profesiones desempeñadas por ambos géneros.</w:t>
            </w:r>
          </w:p>
        </w:tc>
        <w:tc>
          <w:tcPr>
            <w:noWrap/>
          </w:tcPr>
          <w:p>
            <w:pPr/>
            <w:r>
              <w:rPr/>
              <w:t xml:space="preserve">Reconoce que hombres y mujeres pueden realizar algunas profesiones con apoyo.</w:t>
            </w:r>
          </w:p>
        </w:tc>
        <w:tc>
          <w:tcPr>
            <w:noWrap/>
          </w:tcPr>
          <w:p>
            <w:pPr/>
            <w:r>
              <w:rPr/>
              <w:t xml:space="preserve">Muestra una actitud respetuosa y acepta la diversidad de género en la mayoría de profesiones.</w:t>
            </w:r>
          </w:p>
        </w:tc>
        <w:tc>
          <w:tcPr>
            <w:noWrap/>
          </w:tcPr>
          <w:p>
            <w:pPr/>
            <w:r>
              <w:rPr/>
              <w:t xml:space="preserve">Promueve activamente la idea de igualdad y diversidad de género en todas las profesiones.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 vocabulario nuevo relacionado con profesiones, herramientas y vehículos de servicio</w:t>
            </w:r>
          </w:p>
        </w:tc>
        <w:tc>
          <w:tcPr>
            <w:noWrap/>
          </w:tcPr>
          <w:p>
            <w:pPr/>
            <w:r>
              <w:rPr/>
              <w:t xml:space="preserve">No utiliza vocabulario nuevo o lo usa incorrectamente.</w:t>
            </w:r>
          </w:p>
        </w:tc>
        <w:tc>
          <w:tcPr>
            <w:noWrap/>
          </w:tcPr>
          <w:p>
            <w:pPr/>
            <w:r>
              <w:rPr/>
              <w:t xml:space="preserve">Utiliza pocas palabras nuevas y con errores frecuentes.</w:t>
            </w:r>
          </w:p>
        </w:tc>
        <w:tc>
          <w:tcPr>
            <w:noWrap/>
          </w:tcPr>
          <w:p>
            <w:pPr/>
            <w:r>
              <w:rPr/>
              <w:t xml:space="preserve">Usa vocabulario nuevo en forma limitada y con apoyo.</w:t>
            </w:r>
          </w:p>
        </w:tc>
        <w:tc>
          <w:tcPr>
            <w:noWrap/>
          </w:tcPr>
          <w:p>
            <w:pPr/>
            <w:r>
              <w:rPr/>
              <w:t xml:space="preserve">Emplea vocabulario nuevo adecuadamente en la mayoría de las situaciones.</w:t>
            </w:r>
          </w:p>
        </w:tc>
        <w:tc>
          <w:tcPr>
            <w:noWrap/>
          </w:tcPr>
          <w:p>
            <w:pPr/>
            <w:r>
              <w:rPr/>
              <w:t xml:space="preserve">Amplía consistentemente su vocabulario y lo usa correctamente en diferentes contextos.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 activamente en juegos simbólicos adoptando roles de diferentes profesionales</w:t>
            </w:r>
          </w:p>
        </w:tc>
        <w:tc>
          <w:tcPr>
            <w:noWrap/>
          </w:tcPr>
          <w:p>
            <w:pPr/>
            <w:r>
              <w:rPr/>
              <w:t xml:space="preserve">No participa en juegos de rol o muestra desinterés.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pasiva en juegos simbólicos.</w:t>
            </w:r>
          </w:p>
        </w:tc>
        <w:tc>
          <w:tcPr>
            <w:noWrap/>
          </w:tcPr>
          <w:p>
            <w:pPr/>
            <w:r>
              <w:rPr/>
              <w:t xml:space="preserve">Se involucra en juegos de rol con apoyo y guía.</w:t>
            </w:r>
          </w:p>
        </w:tc>
        <w:tc>
          <w:tcPr>
            <w:noWrap/>
          </w:tcPr>
          <w:p>
            <w:pPr/>
            <w:r>
              <w:rPr/>
              <w:t xml:space="preserve">Participa con entusiasmo y representa varios roles con creatividad.</w:t>
            </w:r>
          </w:p>
        </w:tc>
        <w:tc>
          <w:tcPr>
            <w:noWrap/>
          </w:tcPr>
          <w:p>
            <w:pPr/>
            <w:r>
              <w:rPr/>
              <w:t xml:space="preserve">Demuestra iniciativa y creatividad constante en juegos simbólicos adoptando diversos roles profesionales.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Coordina motricidad fina y gruesa durante actividades relacionadas con profesiones (ej. simular uso de herramientas)</w:t>
            </w:r>
          </w:p>
        </w:tc>
        <w:tc>
          <w:tcPr>
            <w:noWrap/>
          </w:tcPr>
          <w:p>
            <w:pPr/>
            <w:r>
              <w:rPr/>
              <w:t xml:space="preserve">Muestra dificultad significativa para controlar movimientos básicos.</w:t>
            </w:r>
          </w:p>
        </w:tc>
        <w:tc>
          <w:tcPr>
            <w:noWrap/>
          </w:tcPr>
          <w:p>
            <w:pPr/>
            <w:r>
              <w:rPr/>
              <w:t xml:space="preserve">Coordina movimientos con mucha dificultad y poca precisión.</w:t>
            </w:r>
          </w:p>
        </w:tc>
        <w:tc>
          <w:tcPr>
            <w:noWrap/>
          </w:tcPr>
          <w:p>
            <w:pPr/>
            <w:r>
              <w:rPr/>
              <w:t xml:space="preserve">Coordina movimientos básicos con cierta precisión y apoyo.</w:t>
            </w:r>
          </w:p>
        </w:tc>
        <w:tc>
          <w:tcPr>
            <w:noWrap/>
          </w:tcPr>
          <w:p>
            <w:pPr/>
            <w:r>
              <w:rPr/>
              <w:t xml:space="preserve">Coordina movimientos con buena precisión en la mayoría de actividades.</w:t>
            </w:r>
          </w:p>
        </w:tc>
        <w:tc>
          <w:tcPr>
            <w:noWrap/>
          </w:tcPr>
          <w:p>
            <w:pPr/>
            <w:r>
              <w:rPr/>
              <w:t xml:space="preserve">Demuestra control y destreza motriz adecuada para representar tareas profesionales complejas.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 ideas y preguntas relacionadas con profesiones y su entorno social</w:t>
            </w:r>
          </w:p>
        </w:tc>
        <w:tc>
          <w:tcPr>
            <w:noWrap/>
          </w:tcPr>
          <w:p>
            <w:pPr/>
            <w:r>
              <w:rPr/>
              <w:t xml:space="preserve">No comunica ideas ni preguntas sobre el tema.</w:t>
            </w:r>
          </w:p>
        </w:tc>
        <w:tc>
          <w:tcPr>
            <w:noWrap/>
          </w:tcPr>
          <w:p>
            <w:pPr/>
            <w:r>
              <w:rPr/>
              <w:t xml:space="preserve">Comunica ideas o preguntas muy básicas y poco claras.</w:t>
            </w:r>
          </w:p>
        </w:tc>
        <w:tc>
          <w:tcPr>
            <w:noWrap/>
          </w:tcPr>
          <w:p>
            <w:pPr/>
            <w:r>
              <w:rPr/>
              <w:t xml:space="preserve">Expresa algunas ideas y preguntas con ayuda.</w:t>
            </w:r>
          </w:p>
        </w:tc>
        <w:tc>
          <w:tcPr>
            <w:noWrap/>
          </w:tcPr>
          <w:p>
            <w:pPr/>
            <w:r>
              <w:rPr/>
              <w:t xml:space="preserve">Comunica ideas y preguntas con claridad y espontaneidad.</w:t>
            </w:r>
          </w:p>
        </w:tc>
        <w:tc>
          <w:tcPr>
            <w:noWrap/>
          </w:tcPr>
          <w:p>
            <w:pPr/>
            <w:r>
              <w:rPr/>
              <w:t xml:space="preserve">Formula ideas y preguntas relevantes y elaboradas sobre profesiones y su impacto social.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2026-09-25T22:28:47-05:00</dcterms:created>
  <dcterms:modified xsi:type="dcterms:W3CDTF">2026-09-25T22:28:47-05:00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