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el Uso de la Estadística Descriptiva e Inferencial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Estadística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analítica está diseñada para evaluar el desempeño de estudiantes de tercer semestre del área biológico agropecuaria en los temas de estadística descriptiva e inferencial, considerando criterios técnicos, aplicación práctica y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el Uso de la Estadística Descriptiva e Inferencial</w:t>
      </w:r>
    </w:p>
    <w:p>
      <w:pPr/>
      <w:r>
        <w:rPr/>
        <w:t xml:space="preserve">Esta rúbrica analítica está diseñada para evaluar el desempeño de estudiantes de tercer semestre del área biológico agropecuaria en los temas de estadística descriptiva e inferencial, considerando criterios técnicos, aplicación práctica y aspectos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de estadística descriptiva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clara de todos los conceptos clave de estadística descriptiva, explicándolos con precisión.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la mayoría de los conceptos y los explica con claridad,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entendimiento general, aunque con algunas confusiones menores en conceptos específicos.</w:t>
            </w:r>
          </w:p>
        </w:tc>
        <w:tc>
          <w:tcPr>
            <w:noWrap/>
          </w:tcPr>
          <w:p>
            <w:pPr/>
            <w:r>
              <w:rPr/>
              <w:t xml:space="preserve">Entiende parcialmente, presenta errores frecuentes en la explicación de conceptos básicos.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significativa de los conceptos de estadística descriptiva.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estadística inferencial</w:t>
            </w:r>
          </w:p>
        </w:tc>
        <w:tc>
          <w:tcPr>
            <w:noWrap/>
          </w:tcPr>
          <w:p>
            <w:pPr/>
            <w:r>
              <w:rPr/>
              <w:t xml:space="preserve">Aplica correctamente métodos inferenciales complejos, justificando su uso y análisis con resultados precisos.</w:t>
            </w:r>
          </w:p>
        </w:tc>
        <w:tc>
          <w:tcPr>
            <w:noWrap/>
          </w:tcPr>
          <w:p>
            <w:pPr/>
            <w:r>
              <w:rPr/>
              <w:t xml:space="preserve">Aplica adecuadamente métodos inferenciales con pequeñas imprecisiones en la justificación o interpretación.</w:t>
            </w:r>
          </w:p>
        </w:tc>
        <w:tc>
          <w:tcPr>
            <w:noWrap/>
          </w:tcPr>
          <w:p>
            <w:pPr/>
            <w:r>
              <w:rPr/>
              <w:t xml:space="preserve">Aplica métodos básicos de estadística inferencial, pero con interpretaciones limitadas o imprecisas.</w:t>
            </w:r>
          </w:p>
        </w:tc>
        <w:tc>
          <w:tcPr>
            <w:noWrap/>
          </w:tcPr>
          <w:p>
            <w:pPr/>
            <w:r>
              <w:rPr/>
              <w:t xml:space="preserve">Aplica métodos inferenciales de forma incorrecta o incompleta.</w:t>
            </w:r>
          </w:p>
        </w:tc>
        <w:tc>
          <w:tcPr>
            <w:noWrap/>
          </w:tcPr>
          <w:p>
            <w:pPr/>
            <w:r>
              <w:rPr/>
              <w:t xml:space="preserve">No aplica métodos inferenciales o lo hace de forma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comunicación de resultados estadísticos</w:t>
            </w:r>
          </w:p>
        </w:tc>
        <w:tc>
          <w:tcPr>
            <w:noWrap/>
          </w:tcPr>
          <w:p>
            <w:pPr/>
            <w:r>
              <w:rPr/>
              <w:t xml:space="preserve">Interpreta resultados con exactitud y comunica hallazgos de forma clara, coherente y con vocabulario técnico apropiado.</w:t>
            </w:r>
          </w:p>
        </w:tc>
        <w:tc>
          <w:tcPr>
            <w:noWrap/>
          </w:tcPr>
          <w:p>
            <w:pPr/>
            <w:r>
              <w:rPr/>
              <w:t xml:space="preserve">Interpreta resultados correctamente y comunica de manera clara, con mínimas fallas en el lenguaje técnico.</w:t>
            </w:r>
          </w:p>
        </w:tc>
        <w:tc>
          <w:tcPr>
            <w:noWrap/>
          </w:tcPr>
          <w:p>
            <w:pPr/>
            <w:r>
              <w:rPr/>
              <w:t xml:space="preserve">Comunica resultados con cierto grado de comprensión, pero con imprecisiones o falta de claridad.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interpretar y comunicar resultados de forma comprensible.</w:t>
            </w:r>
          </w:p>
        </w:tc>
        <w:tc>
          <w:tcPr>
            <w:noWrap/>
          </w:tcPr>
          <w:p>
            <w:pPr/>
            <w:r>
              <w:rPr/>
              <w:t xml:space="preserve">No interpreta ni comunica adecuadamente los resultados estadísticos.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 estadísticas y software</w:t>
            </w:r>
          </w:p>
        </w:tc>
        <w:tc>
          <w:tcPr>
            <w:noWrap/>
          </w:tcPr>
          <w:p>
            <w:pPr/>
            <w:r>
              <w:rPr/>
              <w:t xml:space="preserve">Utiliza herramientas y software estadístico de forma eficiente y autónoma, aplicando funciones avanzadas correctamente.</w:t>
            </w:r>
          </w:p>
        </w:tc>
        <w:tc>
          <w:tcPr>
            <w:noWrap/>
          </w:tcPr>
          <w:p>
            <w:pPr/>
            <w:r>
              <w:rPr/>
              <w:t xml:space="preserve">Utiliza herramientas y software con buena habilidad, aunque con algunas limitaciones menores.</w:t>
            </w:r>
          </w:p>
        </w:tc>
        <w:tc>
          <w:tcPr>
            <w:noWrap/>
          </w:tcPr>
          <w:p>
            <w:pPr/>
            <w:r>
              <w:rPr/>
              <w:t xml:space="preserve">Usa las herramientas básicas correctamente, pero presenta dificultades con funciones más complejas.</w:t>
            </w:r>
          </w:p>
        </w:tc>
        <w:tc>
          <w:tcPr>
            <w:noWrap/>
          </w:tcPr>
          <w:p>
            <w:pPr/>
            <w:r>
              <w:rPr/>
              <w:t xml:space="preserve">Utiliza herramientas con ayuda constante y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las herramientas y software estadístico.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Razonamiento crítico y toma de decisiones basadas en datos</w:t>
            </w:r>
          </w:p>
        </w:tc>
        <w:tc>
          <w:tcPr>
            <w:noWrap/>
          </w:tcPr>
          <w:p>
            <w:pPr/>
            <w:r>
              <w:rPr/>
              <w:t xml:space="preserve">Demuestra razonamiento crítico excelente, seleccionando y justificando decisiones fundamentadas en datos estadísticos.</w:t>
            </w:r>
          </w:p>
        </w:tc>
        <w:tc>
          <w:tcPr>
            <w:noWrap/>
          </w:tcPr>
          <w:p>
            <w:pPr/>
            <w:r>
              <w:rPr/>
              <w:t xml:space="preserve">Muestra buen razonamiento crítico y toma decisiones basadas en datos con justificación adecuada.</w:t>
            </w:r>
          </w:p>
        </w:tc>
        <w:tc>
          <w:tcPr>
            <w:noWrap/>
          </w:tcPr>
          <w:p>
            <w:pPr/>
            <w:r>
              <w:rPr/>
              <w:t xml:space="preserve">Presenta razonamiento limitado y decisiones con justificaciones poco sólidas o incompletas.</w:t>
            </w:r>
          </w:p>
        </w:tc>
        <w:tc>
          <w:tcPr>
            <w:noWrap/>
          </w:tcPr>
          <w:p>
            <w:pPr/>
            <w:r>
              <w:rPr/>
              <w:t xml:space="preserve">Razonamiento poco coherente y decisiones basadas en supuestos erróneos o sin datos.</w:t>
            </w:r>
          </w:p>
        </w:tc>
        <w:tc>
          <w:tcPr>
            <w:noWrap/>
          </w:tcPr>
          <w:p>
            <w:pPr/>
            <w:r>
              <w:rPr/>
              <w:t xml:space="preserve">No evidencia razonamiento crítico ni toma decisiones fundamentadas en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en la interpretación estadística (DEI)</w:t>
            </w:r>
          </w:p>
        </w:tc>
        <w:tc>
          <w:tcPr>
            <w:noWrap/>
          </w:tcPr>
          <w:p>
            <w:pPr/>
            <w:r>
              <w:rPr/>
              <w:t xml:space="preserve">Considera y valora activamente la diversidad en la interpretación y presentación de datos, evitando sesgos y promoviendo inclusión.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diversidad y la inclusión en la interpretación estadística,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Muestra conciencia básica sobre diversidad y equidad, pero sin integración consistente en el análisis estadístico.</w:t>
            </w:r>
          </w:p>
        </w:tc>
        <w:tc>
          <w:tcPr>
            <w:noWrap/>
          </w:tcPr>
          <w:p>
            <w:pPr/>
            <w:r>
              <w:rPr/>
              <w:t xml:space="preserve">Ignora aspectos de diversidad o presenta sesgos evidentes en la interpretación de datos.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ni la inclusión en su trabajo estadístico.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impecable, organizada, coherente y con estructura lógica que facilita su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bien organizado con estructura clara y mínimas deficiencias en la coherencia.</w:t>
            </w:r>
          </w:p>
        </w:tc>
        <w:tc>
          <w:tcPr>
            <w:noWrap/>
          </w:tcPr>
          <w:p>
            <w:pPr/>
            <w:r>
              <w:rPr/>
              <w:t xml:space="preserve">Presenta el trabajo organizado, pero con algunos problemas de coherencia o estructura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Presenta el trabajo poco organizado y con falta de coherencia que afecta la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carece de organización y estructura, dificultando su comprensión total.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colaboración en actividades grupales (DEI)</w:t>
            </w:r>
          </w:p>
        </w:tc>
        <w:tc>
          <w:tcPr>
            <w:noWrap/>
          </w:tcPr>
          <w:p>
            <w:pPr/>
            <w:r>
              <w:rPr/>
              <w:t xml:space="preserve">Participa de forma proactiva, respetuosa y equitativa, fomentando un ambiente inclusivo y colaborativo.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la diversidad, contribuyendo positivamente al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en las actividades grupales, aunque con contribuciones limitadas o poco consistentes.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 y con poca colaboración en el equipo.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actividades grupales.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2026-09-25T23:31:53-05:00</dcterms:created>
  <dcterms:modified xsi:type="dcterms:W3CDTF">2026-09-25T23:31:53-05:00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