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Tipos de Disoluciones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manipulación de instrumentos de laboratorio y el dominio del tema de tipos de disoluciones. La evaluación se realiza en tiempo real mediante la observación directa, utilizando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Tipos de Disoluciones</w:t>
      </w:r>
    </w:p>
    <w:p>
      <w:pPr/>
      <w:r>
        <w:rPr/>
        <w:t xml:space="preserve">Esta rúbrica está diseñada para evaluar la capacidad de los estudiantes universitarios en la manipulación de instrumentos de laboratorio y el dominio del tema de tipos de disoluciones. La evaluación se realiza en tiempo real mediante la observación directa, utilizando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de instrumentos</w:t>
            </w:r>
          </w:p>
        </w:tc>
        <w:tc>
          <w:tcPr>
            <w:noWrap/>
          </w:tcPr>
          <w:p>
            <w:pPr/>
            <w:r>
              <w:rPr/>
              <w:t xml:space="preserve">Desconoce el uso correcto y pone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dificultad y poca seguridad.</w:t>
            </w:r>
          </w:p>
        </w:tc>
        <w:tc>
          <w:tcPr>
            <w:noWrap/>
          </w:tcPr>
          <w:p>
            <w:pPr/>
            <w:r>
              <w:rPr/>
              <w:t xml:space="preserve">Maneja instrumentos con cierto cuidado,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Manipula los instrumentos con seguridad y precisión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Manipula todos los instrumentos con total seguridad y destreza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disoluciones</w:t>
            </w:r>
          </w:p>
        </w:tc>
        <w:tc>
          <w:tcPr>
            <w:noWrap/>
          </w:tcPr>
          <w:p>
            <w:pPr/>
            <w:r>
              <w:rPr/>
              <w:t xml:space="preserve">No sigue procedimientos básicos para preparar disoluciones.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errores importantes o incompleta.</w:t>
            </w:r>
          </w:p>
        </w:tc>
        <w:tc>
          <w:tcPr>
            <w:noWrap/>
          </w:tcPr>
          <w:p>
            <w:pPr/>
            <w:r>
              <w:rPr/>
              <w:t xml:space="preserve">Prepara disoluciones siguiendo el procedimiento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Prepara las disoluciones correctamente siguiendo el procedimiento establecido.</w:t>
            </w:r>
          </w:p>
        </w:tc>
        <w:tc>
          <w:tcPr>
            <w:noWrap/>
          </w:tcPr>
          <w:p>
            <w:pPr/>
            <w:r>
              <w:rPr/>
              <w:t xml:space="preserve">Prepara las disoluciones con precisión y eficiencia, respetando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disoluciones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disolución.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disoluciones,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de disoluciones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disoluciones.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tipos de disoluciones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 disolución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Explica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generalmente correctas.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fundamentadas sobre el fenómeno.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científica el proceso de disolución.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medidas</w:t>
            </w:r>
          </w:p>
        </w:tc>
        <w:tc>
          <w:tcPr>
            <w:noWrap/>
          </w:tcPr>
          <w:p>
            <w:pPr/>
            <w:r>
              <w:rPr/>
              <w:t xml:space="preserve">Ignora las unidades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unidades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unidades y medidas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y medidas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consistencia todas las unidades y medidas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laboratorio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sin limpieza.</w:t>
            </w:r>
          </w:p>
        </w:tc>
        <w:tc>
          <w:tcPr>
            <w:noWrap/>
          </w:tcPr>
          <w:p>
            <w:pPr/>
            <w:r>
              <w:rPr/>
              <w:t xml:space="preserve">Ordena poco y limpia de manera insuficiente.</w:t>
            </w:r>
          </w:p>
        </w:tc>
        <w:tc>
          <w:tcPr>
            <w:noWrap/>
          </w:tcPr>
          <w:p>
            <w:pPr/>
            <w:r>
              <w:rPr/>
              <w:t xml:space="preserve">Mantiene cierto orden y limpieza durante la actividad.</w:t>
            </w:r>
          </w:p>
        </w:tc>
        <w:tc>
          <w:tcPr>
            <w:noWrap/>
          </w:tcPr>
          <w:p>
            <w:pPr/>
            <w:r>
              <w:rPr/>
              <w:t xml:space="preserve">Organiza y limpia adecuadamente el espacio de trabajo.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limpieza, respetando todas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correctas en general.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 y relación al tema.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relaciona resultados con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escrita del proceso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incorrecta.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claridad aceptable y coherencia.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detalle y dominio del lenguaje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