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Caso Clínico: Alimentación Complementaria y Lactancia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un caso clínico relacionado con la alimentación complementaria y la lactancia materna en estudiantes universitarios de Ciencias de la Salud. Se valoran la identificación de factores de riesgo, la explicación de problemas, la formulación de recomendaciones de enfermería y la reflexión sobre el trato profesional a la madre.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Caso Clínico: Alimentación Complementaria y Lactancia Materna</w:t>
      </w:r>
    </w:p>
    <w:p>
      <w:pPr/>
      <w:r>
        <w:rPr/>
        <w:t xml:space="preserve">Esta rúbrica está diseñada para evaluar la resolución de un caso clínico relacionado con la alimentación complementaria y la lactancia materna en estudiantes universitarios de Ciencias de la Salud. Se valoran la identificación de factores de riesgo, la explicación de problemas, la formulación de recomendaciones de enfermería y la reflexión sobre el trato profesional a la madre.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factores de riesgo relacionados con alimentación complementaria y lactancia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de riesgo relevantes presentes en el caso con gran precisión y detalle, considerando la información integralmente.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de riesgo más importantes, aunque omite algunos detalles menores o no considera toda la información disponible.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factor de riesgo, con errores o falta de comprensión clara sobre la situación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integral de la información del caso clínico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completa, relacionando adecuadamente los datos clínicos con la alimentación complementaria y lactancia materna.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parcial, sin integrar completamente todos los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incompleto o no relaciona la información con los temas de alimentación y lactancia.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los problemas identificados con conceptos fundamentales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problemas, fundamentando sus respuestas en conceptos teóricos sólidos y actualizados.</w:t>
            </w:r>
          </w:p>
        </w:tc>
        <w:tc>
          <w:tcPr>
            <w:noWrap/>
          </w:tcPr>
          <w:p>
            <w:pPr/>
            <w:r>
              <w:rPr/>
              <w:t xml:space="preserve">Explica los problemas de forma adecuada, aunque con fundamentación conceptual limitada o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No explica los problemas o la explicación carece de fundamentación conceptual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relacionada con alimentación complementaria y lactancia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coherente en todo momento,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su mayoría, con algunos errores o imprecisiones aisladas.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inapropiada, evidenciando falta de comprensión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Formulación de recomendaciones de intervención desde el rol de Enfermería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claras, pertinentes y fundamentadas que promueven prácticas alimentarias adecuadas para el niño y su familia.</w:t>
            </w:r>
          </w:p>
        </w:tc>
        <w:tc>
          <w:tcPr>
            <w:noWrap/>
          </w:tcPr>
          <w:p>
            <w:pPr/>
            <w:r>
              <w:rPr/>
              <w:t xml:space="preserve">Formula recomendaciones pertinentes pero con falta de detalle o fundamentación 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vagas, inapropiadas o no se alinean con el rol profesional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análisis, explicación y recomendaciones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coherente entre el análisis, explicación de problemas y las recomendaciones propuestas.</w:t>
            </w:r>
          </w:p>
        </w:tc>
        <w:tc>
          <w:tcPr>
            <w:noWrap/>
          </w:tcPr>
          <w:p>
            <w:pPr/>
            <w:r>
              <w:rPr/>
              <w:t xml:space="preserve">La coherencia entre las partes es parcial, con algunas inconsistencias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No hay coherencia clara entre el análisis, explicación y recomendaciones, dificultando la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el trato profesional hacia la madre (empatía, escucha activa, respeto, comunicación)</w:t>
            </w:r>
          </w:p>
        </w:tc>
        <w:tc>
          <w:tcPr>
            <w:noWrap/>
          </w:tcPr>
          <w:p>
            <w:pPr/>
            <w:r>
              <w:rPr/>
              <w:t xml:space="preserve">Demuestra profunda reflexión sobre la importancia del trato profesional, integrando principios de empatía, respeto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Reflexiona sobre el trato profesional de manera adecuada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carece de consideración hacia el trato profesional en la relación con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resolución del caso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 forma clara, bien estructurada y fácil de seguir, con buena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organización o errores menores en la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2026-09-25T21:31:56-05:00</dcterms:created>
  <dcterms:modified xsi:type="dcterms:W3CDTF">2026-09-25T21:31:56-05:00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