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Académico: Literatura y Transgresión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comprensión lectora, análisis, síntesis y desarrollo de un ensayo académico sobre literatura y transgresión en estudiantes universitarios.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Académico: Literatura y Transgresión</w:t>
      </w:r>
    </w:p>
    <w:p>
      <w:pPr/>
      <w:r>
        <w:rPr/>
        <w:t xml:space="preserve">Esta rúbrica está diseñada para evaluar las competencias de comprensión lectora, análisis, síntesis y desarrollo de un ensayo académico sobre literatura y transgresión en estudiantes universitarios.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textos literarios, identificando con claridad las ideas principales y detalles relevantes relacionados con la transgresión.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textos, identificando la mayoría de las ideas principales y detalles importantes,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textos, captando algunas ideas principales, pero con confusiones o interpretaciones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entender los textos o presenta interpretaciones erróneas que afectan el desarrollo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original, relacionando conceptos literarios y sociales con la transgresión de forma coherente y argumentada.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pertinente, aunque con menor profundidad o creatividad en la relación entre literatura y transgresión.</w:t>
            </w:r>
          </w:p>
        </w:tc>
        <w:tc>
          <w:tcPr>
            <w:noWrap/>
          </w:tcPr>
          <w:p>
            <w:pPr/>
            <w:r>
              <w:rPr/>
              <w:t xml:space="preserve">Ofrece un análisis superficial o limitado, con pocas conexiones explícitas entre los conceptos y el tema central.</w:t>
            </w:r>
          </w:p>
        </w:tc>
        <w:tc>
          <w:tcPr>
            <w:noWrap/>
          </w:tcPr>
          <w:p>
            <w:pPr/>
            <w:r>
              <w:rPr/>
              <w:t xml:space="preserve">Carece de análisis crítico, limitándose a describir sin establecer vínculos o argumentos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 ideas</w:t>
            </w:r>
          </w:p>
        </w:tc>
        <w:tc>
          <w:tcPr>
            <w:noWrap/>
          </w:tcPr>
          <w:p>
            <w:pPr/>
            <w:r>
              <w:rPr/>
              <w:t xml:space="preserve">Integra múltiples fuentes y perspectivas literarias en una síntesis coherente que enriquece la comprensión del tema de la transgresión.</w:t>
            </w:r>
          </w:p>
        </w:tc>
        <w:tc>
          <w:tcPr>
            <w:noWrap/>
          </w:tcPr>
          <w:p>
            <w:pPr/>
            <w:r>
              <w:rPr/>
              <w:t xml:space="preserve">Realiza una síntesis adecuada de las ideas principales, aunque con menor integración o profundidad en la relación entre fuentes.</w:t>
            </w:r>
          </w:p>
        </w:tc>
        <w:tc>
          <w:tcPr>
            <w:noWrap/>
          </w:tcPr>
          <w:p>
            <w:pPr/>
            <w:r>
              <w:rPr/>
              <w:t xml:space="preserve">Sintetiza de forma limitada, con ideas poco conectadas o simplificadas que no aportan gran claridad.</w:t>
            </w:r>
          </w:p>
        </w:tc>
        <w:tc>
          <w:tcPr>
            <w:noWrap/>
          </w:tcPr>
          <w:p>
            <w:pPr/>
            <w:r>
              <w:rPr/>
              <w:t xml:space="preserve">No logra sintetizar las ideas, presentándolas de forma fragmentada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ensayo presenta una estructura lógica y fluida, con introducción, desarrollo y conclusión claramente definidos y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funcional, aunque con algunas transiciones o secciones menos desarrolladas o coherentes.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presencia de introducción, desarrollo y conclusión, pero con desorden o falta de cohesión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clara, dificultando la comprensión y seguimiento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respaldo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apoyados con referencias específicas a textos literarios y teorías pertinentes.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y pertinente, aunque con respaldo menos detallado o variedad limitada de fuentes.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desarrollados o generales, con escaso respaldo textual o teórico.</w:t>
            </w:r>
          </w:p>
        </w:tc>
        <w:tc>
          <w:tcPr>
            <w:noWrap/>
          </w:tcPr>
          <w:p>
            <w:pPr/>
            <w:r>
              <w:rPr/>
              <w:t xml:space="preserve">Faltan argumentos claros o estos son infundados, sin referencias ni evidencias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Ofrece perspectivas innovadoras y originales que enriquecen el tema y aportan reflexión profunda sobre la transgresión.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originalidad y aportes personales, aunque basados en ideas conocidas o comunes.</w:t>
            </w:r>
          </w:p>
        </w:tc>
        <w:tc>
          <w:tcPr>
            <w:noWrap/>
          </w:tcPr>
          <w:p>
            <w:pPr/>
            <w:r>
              <w:rPr/>
              <w:t xml:space="preserve">Incluye pocas ideas propias o creativas, limitándose a repetir conceptos sin mayor aporte personal.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creatividad, siendo un ensayo repetitivo o plagado de ideas comunes sin reflexión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Emplea un lenguaje formal, preciso y adecuado al contexto académico, con vocabulario variado y correcto.</w:t>
            </w:r>
          </w:p>
        </w:tc>
        <w:tc>
          <w:tcPr>
            <w:noWrap/>
          </w:tcPr>
          <w:p>
            <w:pPr/>
            <w:r>
              <w:rPr/>
              <w:t xml:space="preserve">Utiliza lenguaje académico mayormente adecuado, con algunas imprecisiones o repetición de vocabulario.</w:t>
            </w:r>
          </w:p>
        </w:tc>
        <w:tc>
          <w:tcPr>
            <w:noWrap/>
          </w:tcPr>
          <w:p>
            <w:pPr/>
            <w:r>
              <w:rPr/>
              <w:t xml:space="preserve">Lenguaje básico o informal en ocasiones, con errores menores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Lenguaje inapropiado, repetitivo o con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el texto es claro y profesional.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mínimos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fluidez y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2026-09-26T05:01:48-05:00</dcterms:created>
  <dcterms:modified xsi:type="dcterms:W3CDTF">2026-09-26T05:01:48-05:00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