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ABP: Comer bien para vivir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desempeño del estudiante en los aspectos clave del proyecto para fomentar hábitos saludables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ABP: Comer bien para vivir mejor</w:t>
      </w:r>
    </w:p>
    <w:p>
      <w:pPr/>
      <w:r>
        <w:rPr/>
        <w:t xml:space="preserve">Evaluación detallada del desempeño del estudiante en los aspectos clave del proyecto para fomentar hábitos saludables en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Encuentra información precisa, completa y variada sobre hábitos saludables, utiliza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suficiente, con algunas fuentes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básica, con pocas fuentes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adecuada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de manera efectiva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colabora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Aplica lógica y secuencia para resolver problemas o crear productos relacionados con el proyecto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Aplica pensamiento lógico y secuencial para resolver problemas o crear productos,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Aplica pensamiento computacional de forma básica y con apoyo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computacional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TIC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adecuadas con facilidad para buscar información, organizar y presentar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cierta habilidad y para cumplir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ayuda y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tiene dificultades para manejarlas.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completo, bien organizado, creativo y que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claro y organizado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básico, con contenido limitado y organización simple.</w:t>
            </w:r>
          </w:p>
        </w:tc>
        <w:tc>
          <w:tcPr>
            <w:noWrap/>
          </w:tcPr>
          <w:p>
            <w:pPr/>
            <w:r>
              <w:rPr/>
              <w:t xml:space="preserve">El trabajo final está incompleto, desorganizado o no refleja el tema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con buen uso del lenguaje oral o escrito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expresarse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participación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gran interés, responsabilidad y participa en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ocasionalmente muestra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2026-09-26T03:13:25-05:00</dcterms:created>
  <dcterms:modified xsi:type="dcterms:W3CDTF">2026-09-26T03:13:25-05:00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