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Inmune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comprensión de los estudiantes sobre el sistema inmune, enfocándose en casos de VIH, la función de las vacunas y la elaboración de materiales educativos para promover la salud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Inmune en Estudiantes de Primaria</w:t>
      </w:r>
    </w:p>
    <w:p>
      <w:pPr/>
      <w:r>
        <w:rPr/>
        <w:t xml:space="preserve">Esta rúbrica está diseñada para evaluar el aprendizaje y comprensión de los estudiantes sobre el sistema inmune, enfocándose en casos de VIH, la función de las vacunas y la elaboración de materiales educativos para promover la salud y la responsabilidad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funciones de defensa del cuerpo a partir del análisis de casos sobre VIH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funciones específicas del sistema inmune implicadas en los casos de VIH,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específicas del sistema inmune en los casos de VIH,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del sistema inmune relacionadas con VIH,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funciones y muestra confusión en la relación entre VIH y sistema inmune.</w:t>
            </w:r>
          </w:p>
        </w:tc>
        <w:tc>
          <w:tcPr>
            <w:noWrap/>
          </w:tcPr>
          <w:p>
            <w:pPr/>
            <w:r>
              <w:rPr/>
              <w:t xml:space="preserve">No identifica las funciones de defensa del sistema inmune en relación con el VIH.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y explicación de las afectaciones al sistema de defensas por VIH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VIH afecta al sistema inmune, demostrando comprensión profunda de las funciones principales del sistema de defensa.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afectaciones del VIH al sistema inmune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afectaciones del VIH,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errores en la explicación de las afectaciones del VIH.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las afectaciones del VIH al sistema inmune.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las vacunas en la memoria inmunológica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vacunas contribuyen a la memoria inmunológica, relacionándolo con ejemplos actuales del Calendario Nacional de Vacunación 2026.</w:t>
            </w:r>
          </w:p>
        </w:tc>
        <w:tc>
          <w:tcPr>
            <w:noWrap/>
          </w:tcPr>
          <w:p>
            <w:pPr/>
            <w:r>
              <w:rPr/>
              <w:t xml:space="preserve">Describe el papel de las vacunas en la memoria inmunológica y menciona ejemplos del calendario de vacunación.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sobre vacunas y memoria inmunológica con pocos ejemplos.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y los ejemplos son escasos o incorrectos.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 función de las vacunas en la memoria inmunológica.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 relevante sobre vacunas en el Calendario Nacional 2026</w:t>
            </w:r>
          </w:p>
        </w:tc>
        <w:tc>
          <w:tcPr>
            <w:noWrap/>
          </w:tcPr>
          <w:p>
            <w:pPr/>
            <w:r>
              <w:rPr/>
              <w:t xml:space="preserve">Recopila información precisa, completa y actualizada del calendario de vacunación, utilizando fuentes confiables.</w:t>
            </w:r>
          </w:p>
        </w:tc>
        <w:tc>
          <w:tcPr>
            <w:noWrap/>
          </w:tcPr>
          <w:p>
            <w:pPr/>
            <w:r>
              <w:rPr/>
              <w:t xml:space="preserve">Reúne información adecuada del calendario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básica, pero con algunas inexactitudes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poco clara, y no está bien organizada.</w:t>
            </w:r>
          </w:p>
        </w:tc>
        <w:tc>
          <w:tcPr>
            <w:noWrap/>
          </w:tcPr>
          <w:p>
            <w:pPr/>
            <w:r>
              <w:rPr/>
              <w:t xml:space="preserve">No realiza una búsqueda adecuada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en folletos para el stand de vacunación</w:t>
            </w:r>
          </w:p>
        </w:tc>
        <w:tc>
          <w:tcPr>
            <w:noWrap/>
          </w:tcPr>
          <w:p>
            <w:pPr/>
            <w:r>
              <w:rPr/>
              <w:t xml:space="preserve">Diseña folletos muy claros, atractivos y bien organizados que facilitan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folletos organizados y comprensibles, con buen diseño visual.</w:t>
            </w:r>
          </w:p>
        </w:tc>
        <w:tc>
          <w:tcPr>
            <w:noWrap/>
          </w:tcPr>
          <w:p>
            <w:pPr/>
            <w:r>
              <w:rPr/>
              <w:t xml:space="preserve">El folleto es funcional pero con organización y diseño limitados.</w:t>
            </w:r>
          </w:p>
        </w:tc>
        <w:tc>
          <w:tcPr>
            <w:noWrap/>
          </w:tcPr>
          <w:p>
            <w:pPr/>
            <w:r>
              <w:rPr/>
              <w:t xml:space="preserve">El folleto presenta desorganización y dificultades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la información en un folleto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el sistema inmune en situaciones reales mediante folletos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relacionando el contenido con situaciones reales y promoviendo actitudes responsables.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algunos ejemplos de situaciones reales y mensajes responsables.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con poca relación a situaciones reales o promoción de actitudes.</w:t>
            </w:r>
          </w:p>
        </w:tc>
        <w:tc>
          <w:tcPr>
            <w:noWrap/>
          </w:tcPr>
          <w:p>
            <w:pPr/>
            <w:r>
              <w:rPr/>
              <w:t xml:space="preserve">Argumenta de forma confusa o con poca relación a la realidad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actitudes responsables frente al cuidado personal y comunitario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destacado al promover actitudes responsables y cuidar la salud personal y comunitaria.</w:t>
            </w:r>
          </w:p>
        </w:tc>
        <w:tc>
          <w:tcPr>
            <w:noWrap/>
          </w:tcPr>
          <w:p>
            <w:pPr/>
            <w:r>
              <w:rPr/>
              <w:t xml:space="preserve">Muestra buena intención y comprensión en promover actitudes responsables.</w:t>
            </w:r>
          </w:p>
        </w:tc>
        <w:tc>
          <w:tcPr>
            <w:noWrap/>
          </w:tcPr>
          <w:p>
            <w:pPr/>
            <w:r>
              <w:rPr/>
              <w:t xml:space="preserve">Promueve actitudes responsables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Presenta poco interés o comprensión en fomentar actitudes responsables.</w:t>
            </w:r>
          </w:p>
        </w:tc>
        <w:tc>
          <w:tcPr>
            <w:noWrap/>
          </w:tcPr>
          <w:p>
            <w:pPr/>
            <w:r>
              <w:rPr/>
              <w:t xml:space="preserve">No promueve actitudes responsables ni demuestra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2026-09-26T00:28:20-05:00</dcterms:created>
  <dcterms:modified xsi:type="dcterms:W3CDTF">2026-09-26T00:28:20-05:00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