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Mini Sociedad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proyecto en equipo para crear una mini sociedad, valorando aspectos clave como la puntualidad, el trabajo colaborativo, la ortografía y caligrafía, así como la creatividad y originalidad.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Mini Sociedad en Equipo</w:t>
      </w:r>
    </w:p>
    <w:p>
      <w:pPr/>
      <w:r>
        <w:rPr/>
        <w:t xml:space="preserve">Esta rúbrica evalúa la presentación de un proyecto en equipo para crear una mini sociedad, valorando aspectos clave como la puntualidad, el trabajo colaborativo, la ortografía y caligrafía, así como la creatividad y originalidad.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fecha de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se entregó en la fecha exacta establecida, sin retrasos.</w:t>
            </w:r>
          </w:p>
        </w:tc>
        <w:tc>
          <w:tcPr>
            <w:noWrap/>
          </w:tcPr>
          <w:p>
            <w:pPr/>
            <w:r>
              <w:rPr/>
              <w:t xml:space="preserve">El proyecto se entregó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El proyecto se entregó con más de un día de retraso o no se entregó.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colaboraron de manera efectiva.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participaron, aunque algunos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Pocos miembros participaron o hubo conflictos que afectaron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el texto es claro y correcto.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 en todo el proyecto.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pero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leer o desordenada en gran parte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creación de la mini sociedad</w:t>
            </w:r>
          </w:p>
        </w:tc>
        <w:tc>
          <w:tcPr>
            <w:noWrap/>
          </w:tcPr>
          <w:p>
            <w:pPr/>
            <w:r>
              <w:rPr/>
              <w:t xml:space="preserve">La mini sociedad presenta ideas innovadoras y originales que destacan.</w:t>
            </w:r>
          </w:p>
        </w:tc>
        <w:tc>
          <w:tcPr>
            <w:noWrap/>
          </w:tcPr>
          <w:p>
            <w:pPr/>
            <w:r>
              <w:rPr/>
              <w:t xml:space="preserve">La mini sociedad incluye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mini sociedad carece de creatividad y presenta ideas comunes o repetidas.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única, con elementos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originales, pero sigue formatos tradicionales.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original, repetitiva o copiada de ejemplos previos.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estructurado, con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proyecto tiene una estructura adecuada,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variados y bien integrados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Se utilizan algunos recursos visuales, pero con integración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estos están mal integrados y no aportan al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2026-09-26T00:38:40-05:00</dcterms:created>
  <dcterms:modified xsi:type="dcterms:W3CDTF">2026-09-26T00:38:40-05:00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