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Sistema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desempeño de los estudiantes de media (15-17 años) en ejercicios tipo cuestionario sobre sistemas de ecuaciones lineales, fomentando la responsabilidad grupal y el aprendizaje autónomo.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Sistema de Ecuaciones Lineales</w:t>
      </w:r>
    </w:p>
    <w:p>
      <w:pPr/>
      <w:r>
        <w:rPr/>
        <w:t xml:space="preserve">Esta rúbrica está diseñada para evaluar de manera individual el desempeño de los estudiantes de media (15-17 años) en ejercicios tipo cuestionario sobre sistemas de ecuaciones lineales, fomentando la responsabilidad grupal y el aprendizaje autónomo.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 lineales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sistema de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sistema (compatible determinado, indeterminado o incompatible)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sistema en todos los ejercicios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tipo de sistema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sistema con algunos errores o dudas puntuales.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sistema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sistema o lo hace de manera errónea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sistemas (sustitución, igualación, reducción)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y selecciona el método más adecuado para cada ejercicio.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métodos con pequeños errores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Aplica los métodos pero con errores frecuentes o selección inapropiada.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incorrectamente 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aplica métodos o los aplica de manera completamente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obtención de soluciones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obtiene soluciones correctas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mínimos errores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que afectan parcialmente las soluciones.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gravemente las soluciones.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incorrectamente, sin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las soluciones obtenidas</w:t>
            </w:r>
          </w:p>
        </w:tc>
        <w:tc>
          <w:tcPr>
            <w:noWrap/>
          </w:tcPr>
          <w:p>
            <w:pPr/>
            <w:r>
              <w:rPr/>
              <w:t xml:space="preserve">Interpreta y verifica correctamente todas las soluciones,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y verifica la mayoría de las soluciones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 y verifica soluciones básicas, pero con errores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Interpreta soluciones de forma incorrecta o no verifica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las soluciones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 con pequeños detalles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está muy desordenado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individual dentro del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todas sus responsabilidades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sus responsabilidades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irregularidades en el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cumple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sus responsabilidades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sistemas de ecuaciones en contextos reales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contextualizados mostrando alto nivel de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en el planteamiento o solución.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contextualizados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aplicados o no comprende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2026-09-26T05:53:45-05:00</dcterms:created>
  <dcterms:modified xsi:type="dcterms:W3CDTF">2026-09-26T05:53:45-05:00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