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Museos Pedagógicos o Murales en Asignaturas Universitarias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y el uso de museos pedagógicos o murales como recursos didácticos en el desarrollo de asignaturas universitarias. La evaluación se basa en comportamientos y habilidades observados en tiempo real, utilizando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Museos Pedagógicos o Murales en Asignaturas Universitarias</w:t>
      </w:r>
    </w:p>
    <w:p>
      <w:pPr/>
      <w:r>
        <w:rPr/>
        <w:t xml:space="preserve">Esta rúbrica está diseñada para evaluar la presentación y el uso de museos pedagógicos o murales como recursos didácticos en el desarrollo de asignaturas universitarias. La evaluación se basa en comportamientos y habilidades observados en tiempo real, utilizando una escala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contenido</w:t>
            </w:r>
          </w:p>
        </w:tc>
        <w:tc>
          <w:tcPr>
            <w:noWrap/>
          </w:tcPr>
          <w:p>
            <w:pPr/>
            <w:r>
              <w:rPr/>
              <w:t xml:space="preserve">Capacidad para comunicar claramente los conceptos y elementos presentados en el museo o mural.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incomprensible.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términos generales, pero falta precisión.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y coherente,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excepcionalmente clara, precisa y motivadora.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pedagógica</w:t>
            </w:r>
          </w:p>
        </w:tc>
        <w:tc>
          <w:tcPr>
            <w:noWrap/>
          </w:tcPr>
          <w:p>
            <w:pPr/>
            <w:r>
              <w:rPr/>
              <w:t xml:space="preserve">Grado en que el museo o mural está alineado con los objetivos de aprendizaje de la asignatura.</w:t>
            </w:r>
          </w:p>
        </w:tc>
        <w:tc>
          <w:tcPr>
            <w:noWrap/>
          </w:tcPr>
          <w:p>
            <w:pPr/>
            <w:r>
              <w:rPr/>
              <w:t xml:space="preserve">No se relaciona con los objetivos de la asignatura.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evidente con los objetivos.</w:t>
            </w:r>
          </w:p>
        </w:tc>
        <w:tc>
          <w:tcPr>
            <w:noWrap/>
          </w:tcPr>
          <w:p>
            <w:pPr/>
            <w:r>
              <w:rPr/>
              <w:t xml:space="preserve">Relación adecuada pero superficial con los objetivos pedagógicos.</w:t>
            </w:r>
          </w:p>
        </w:tc>
        <w:tc>
          <w:tcPr>
            <w:noWrap/>
          </w:tcPr>
          <w:p>
            <w:pPr/>
            <w:r>
              <w:rPr/>
              <w:t xml:space="preserve">Buena relación con los objetivos y contribuye al aprendizaje.</w:t>
            </w:r>
          </w:p>
        </w:tc>
        <w:tc>
          <w:tcPr>
            <w:noWrap/>
          </w:tcPr>
          <w:p>
            <w:pPr/>
            <w:r>
              <w:rPr/>
              <w:t xml:space="preserve">Relación muy clara y significativa que potencia el logro de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participación del estudiante</w:t>
            </w:r>
          </w:p>
        </w:tc>
        <w:tc>
          <w:tcPr>
            <w:noWrap/>
          </w:tcPr>
          <w:p>
            <w:pPr/>
            <w:r>
              <w:rPr/>
              <w:t xml:space="preserve">Capacidad para involucrar activamente a los estudiantes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promueve ni permite la participación estudiantil.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poco motivadora.</w:t>
            </w:r>
          </w:p>
        </w:tc>
        <w:tc>
          <w:tcPr>
            <w:noWrap/>
          </w:tcPr>
          <w:p>
            <w:pPr/>
            <w:r>
              <w:rPr/>
              <w:t xml:space="preserve">Promueve alguna participación, aunque poco significativa.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activa y reflexiva de los estudiantes.</w:t>
            </w:r>
          </w:p>
        </w:tc>
        <w:tc>
          <w:tcPr>
            <w:noWrap/>
          </w:tcPr>
          <w:p>
            <w:pPr/>
            <w:r>
              <w:rPr/>
              <w:t xml:space="preserve">Genera una participación dinámica, crítica y constante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Secuencia lógica y coherente en la exposición del museo o mural.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sin una secuencia clara.</w:t>
            </w:r>
          </w:p>
        </w:tc>
        <w:tc>
          <w:tcPr>
            <w:noWrap/>
          </w:tcPr>
          <w:p>
            <w:pPr/>
            <w:r>
              <w:rPr/>
              <w:t xml:space="preserve">Estructura poco clara con saltos o confusión.</w:t>
            </w:r>
          </w:p>
        </w:tc>
        <w:tc>
          <w:tcPr>
            <w:noWrap/>
          </w:tcPr>
          <w:p>
            <w:pPr/>
            <w:r>
              <w:rPr/>
              <w:t xml:space="preserve">Estructura aceptable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Estructura impecable que facilita el aprendizaje y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materiales</w:t>
            </w:r>
          </w:p>
        </w:tc>
        <w:tc>
          <w:tcPr>
            <w:noWrap/>
          </w:tcPr>
          <w:p>
            <w:pPr/>
            <w:r>
              <w:rPr/>
              <w:t xml:space="preserve">Integración efectiva de elementos visuales y materiales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adecuados, aunque poco variados.</w:t>
            </w:r>
          </w:p>
        </w:tc>
        <w:tc>
          <w:tcPr>
            <w:noWrap/>
          </w:tcPr>
          <w:p>
            <w:pPr/>
            <w:r>
              <w:rPr/>
              <w:t xml:space="preserve">Uso efectivo y variado de recursos visuales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Integración creativa y óptima de recursos que enriquecen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seguridad sobre el tema presentado.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inseguridad evidente.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dudas frecuentes.</w:t>
            </w:r>
          </w:p>
        </w:tc>
        <w:tc>
          <w:tcPr>
            <w:noWrap/>
          </w:tcPr>
          <w:p>
            <w:pPr/>
            <w:r>
              <w:rPr/>
              <w:t xml:space="preserve">Conocimiento adecuado,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Buen dominio del contenido, con respuestas claras.</w:t>
            </w:r>
          </w:p>
        </w:tc>
        <w:tc>
          <w:tcPr>
            <w:noWrap/>
          </w:tcPr>
          <w:p>
            <w:pPr/>
            <w:r>
              <w:rPr/>
              <w:t xml:space="preserve">Dominio excelente y capacidad para profundizar y aclarar dudas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museo o mural con contextos reales</w:t>
            </w:r>
          </w:p>
        </w:tc>
        <w:tc>
          <w:tcPr>
            <w:noWrap/>
          </w:tcPr>
          <w:p>
            <w:pPr/>
            <w:r>
              <w:rPr/>
              <w:t xml:space="preserve">Habilidad para vincular el contenido con situaciones y ejemplos concretos y actuales.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contextos reales.</w:t>
            </w:r>
          </w:p>
        </w:tc>
        <w:tc>
          <w:tcPr>
            <w:noWrap/>
          </w:tcPr>
          <w:p>
            <w:pPr/>
            <w:r>
              <w:rPr/>
              <w:t xml:space="preserve">Relaciones débiles o irrelevantes con contextos reales.</w:t>
            </w:r>
          </w:p>
        </w:tc>
        <w:tc>
          <w:tcPr>
            <w:noWrap/>
          </w:tcPr>
          <w:p>
            <w:pPr/>
            <w:r>
              <w:rPr/>
              <w:t xml:space="preserve">Relaciones adecuadas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Relaciona claramente el contenido con diversos contextos reales.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reflexivas con múltiples contextos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 y manejo del ritmo</w:t>
            </w:r>
          </w:p>
        </w:tc>
        <w:tc>
          <w:tcPr>
            <w:noWrap/>
          </w:tcPr>
          <w:p>
            <w:pPr/>
            <w:r>
              <w:rPr/>
              <w:t xml:space="preserve">Control adecuado del tiempo y ritmo para cubrir el contenido sin apresuramientos ni excesos.</w:t>
            </w:r>
          </w:p>
        </w:tc>
        <w:tc>
          <w:tcPr>
            <w:noWrap/>
          </w:tcPr>
          <w:p>
            <w:pPr/>
            <w:r>
              <w:rPr/>
              <w:t xml:space="preserve">Excede ampliamente el tiempo o termina muy antes, afectando la calidad.</w:t>
            </w:r>
          </w:p>
        </w:tc>
        <w:tc>
          <w:tcPr>
            <w:noWrap/>
          </w:tcPr>
          <w:p>
            <w:pPr/>
            <w:r>
              <w:rPr/>
              <w:t xml:space="preserve">Manejo inadecuado del tiempo, con ritmo irregular.</w:t>
            </w:r>
          </w:p>
        </w:tc>
        <w:tc>
          <w:tcPr>
            <w:noWrap/>
          </w:tcPr>
          <w:p>
            <w:pPr/>
            <w:r>
              <w:rPr/>
              <w:t xml:space="preserve">Tiempo y ritmo aceptables, pero con algunos desbalances.</w:t>
            </w:r>
          </w:p>
        </w:tc>
        <w:tc>
          <w:tcPr>
            <w:noWrap/>
          </w:tcPr>
          <w:p>
            <w:pPr/>
            <w:r>
              <w:rPr/>
              <w:t xml:space="preserve">Tiempo bien distribuido y ritmo adecuado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Control impecable del tiempo y ritmo que facilita la comprensión y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2026-09-26T01:25:40-05:00</dcterms:created>
  <dcterms:modified xsi:type="dcterms:W3CDTF">2026-09-26T01:25:40-05:00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