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Conversaciones y Exploración de Obras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primaria (6-11 años) en conversaciones sobre experiencias personales, reflexión sobre unidades lingüísticas y la exploración frecuente y compartida de obras literarias a través de la oralidad. Los criterios están diseñados para identificar fortalezas y áreas de mejora en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Conversaciones y Exploración de Obras Literarias</w:t>
      </w:r>
    </w:p>
    <w:p>
      <w:pPr/>
      <w:r>
        <w:rPr/>
        <w:t xml:space="preserve">Esta rúbrica evalúa la participación de estudiantes de primaria (6-11 años) en conversaciones sobre experiencias personales, reflexión sobre unidades lingüísticas y la exploración frecuente y compartida de obras literarias a través de la oralidad. Los criterios están diseñados para identificar fortalezas y áreas de mejora en cada aspecto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conversaciones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frecuencia, aportando ideas claras y relevantes que enriquecen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ideas adecuadas y pertinentes a la conversación.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aunque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Participa rara vez o no aporta ideas a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lingüísticas</w:t>
            </w:r>
          </w:p>
        </w:tc>
        <w:tc>
          <w:tcPr>
            <w:noWrap/>
          </w:tcPr>
          <w:p>
            <w:pPr/>
            <w:r>
              <w:rPr/>
              <w:t xml:space="preserve">Reflexiona y emplea correctamente las unidades lingüísticas en sus intervenciones de forma constante.</w:t>
            </w:r>
          </w:p>
        </w:tc>
        <w:tc>
          <w:tcPr>
            <w:noWrap/>
          </w:tcPr>
          <w:p>
            <w:pPr/>
            <w:r>
              <w:rPr/>
              <w:t xml:space="preserve">Usa adecuadamente las unidades lingüísticas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usar las unidades lingüísticas pero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unidades lingüísticas de manera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organizada y coherente,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leves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Su expresión es a veces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y desorganizada, impidiendo que se entiendan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por turnos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los turnos y responde adecuadamente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los turnos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interrumpe a otros.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los turnos, interrumpiendo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experiencias personales con el tema</w:t>
            </w:r>
          </w:p>
        </w:tc>
        <w:tc>
          <w:tcPr>
            <w:noWrap/>
          </w:tcPr>
          <w:p>
            <w:pPr/>
            <w:r>
              <w:rPr/>
              <w:t xml:space="preserve">Conecta experiencias personales de forma profunda y relevante con el tema tratado.</w:t>
            </w:r>
          </w:p>
        </w:tc>
        <w:tc>
          <w:tcPr>
            <w:noWrap/>
          </w:tcPr>
          <w:p>
            <w:pPr/>
            <w:r>
              <w:rPr/>
              <w:t xml:space="preserve">Relaciona experiencias personales adecuadamente con el tema.</w:t>
            </w:r>
          </w:p>
        </w:tc>
        <w:tc>
          <w:tcPr>
            <w:noWrap/>
          </w:tcPr>
          <w:p>
            <w:pPr/>
            <w:r>
              <w:rPr/>
              <w:t xml:space="preserve">Hace intentos limitados para conectar sus experiencias con el tema.</w:t>
            </w:r>
          </w:p>
        </w:tc>
        <w:tc>
          <w:tcPr>
            <w:noWrap/>
          </w:tcPr>
          <w:p>
            <w:pPr/>
            <w:r>
              <w:rPr/>
              <w:t xml:space="preserve">No logra relacionar sus experiencias personales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y apreciación de obras literarias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exploración de obras, demostrando interés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Explora y aprecia las obras literarias con interés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Explora las obras de forma superficial o con poco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exploración de las obras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sobre obras literarias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claras, fundamentadas y respetuosas sobre las obras.</w:t>
            </w:r>
          </w:p>
        </w:tc>
        <w:tc>
          <w:tcPr>
            <w:noWrap/>
          </w:tcPr>
          <w:p>
            <w:pPr/>
            <w:r>
              <w:rPr/>
              <w:t xml:space="preserve">Comparte opiniones personales con algún fundamento y respeto.</w:t>
            </w:r>
          </w:p>
        </w:tc>
        <w:tc>
          <w:tcPr>
            <w:noWrap/>
          </w:tcPr>
          <w:p>
            <w:pPr/>
            <w:r>
              <w:rPr/>
              <w:t xml:space="preserve">Expresa opiniones poco claras o sin fundamento.</w:t>
            </w:r>
          </w:p>
        </w:tc>
        <w:tc>
          <w:tcPr>
            <w:noWrap/>
          </w:tcPr>
          <w:p>
            <w:pPr/>
            <w:r>
              <w:rPr/>
              <w:t xml:space="preserve">No expresa opiniones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durante actividades orales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positiva, aportando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participa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2026-09-25T21:08:48-05:00</dcterms:created>
  <dcterms:modified xsi:type="dcterms:W3CDTF">2026-09-25T21:08:48-05:00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