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Artes Visuales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niños y niñas en edad preescolar, enfocándose en aspectos clave como la creatividad, la motricidad, y la participación. Se evalúa cada criterio en cuatro niveles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Artes Visuales (Preescolar 3-5 años)</w:t>
      </w:r>
    </w:p>
    <w:p>
      <w:pPr/>
      <w:r>
        <w:rPr/>
        <w:t xml:space="preserve">Esta rúbrica está diseñada para evaluar la expresión artística de niños y niñas en edad preescolar, enfocándose en aspectos clave como la creatividad, la motricidad, y la participación. Se evalúa cada criterio en cuatro niveles para identificar áreas de fortaleza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usa materiales de manera innovadora en su obra.</w:t>
            </w:r>
          </w:p>
        </w:tc>
        <w:tc>
          <w:tcPr>
            <w:noWrap/>
          </w:tcPr>
          <w:p>
            <w:pPr/>
            <w:r>
              <w:rPr/>
              <w:t xml:space="preserve">Usa ideas propias y combina materiales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Sigue ideas básicas con poca variación o creatividad.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proponer o crear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Maneja con destreza y seguridad los materiales y herramientas artísticas.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usar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Controla movimientos finos con precisión al dibujar o manipular objetos.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coordinación,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 que afecta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motricidad fina.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y formas</w:t>
            </w:r>
          </w:p>
        </w:tc>
        <w:tc>
          <w:tcPr>
            <w:noWrap/>
          </w:tcPr>
          <w:p>
            <w:pPr/>
            <w:r>
              <w:rPr/>
              <w:t xml:space="preserve">Elige y combina colores y formas de manera armoniosa y expresiva.</w:t>
            </w:r>
          </w:p>
        </w:tc>
        <w:tc>
          <w:tcPr>
            <w:noWrap/>
          </w:tcPr>
          <w:p>
            <w:pPr/>
            <w:r>
              <w:rPr/>
              <w:t xml:space="preserve">Usa colores y formas adecuados, con cierta variedad y orden.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simples con poca variedad o sentido.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colores y formas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emocional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o ideas a través de su obra artística.</w:t>
            </w:r>
          </w:p>
        </w:tc>
        <w:tc>
          <w:tcPr>
            <w:noWrap/>
          </w:tcPr>
          <w:p>
            <w:pPr/>
            <w:r>
              <w:rPr/>
              <w:t xml:space="preserve">Manifiesta algunas emociones o ideas, aunque no siempre claras.</w:t>
            </w:r>
          </w:p>
        </w:tc>
        <w:tc>
          <w:tcPr>
            <w:noWrap/>
          </w:tcPr>
          <w:p>
            <w:pPr/>
            <w:r>
              <w:rPr/>
              <w:t xml:space="preserve">Expresa emociones o ideas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ideas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 artística.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afectando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ni concentración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respeto hacia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materiales</w:t>
            </w:r>
          </w:p>
        </w:tc>
        <w:tc>
          <w:tcPr>
            <w:noWrap/>
          </w:tcPr>
          <w:p>
            <w:pPr/>
            <w:r>
              <w:rPr/>
              <w:t xml:space="preserve">Cuida el espacio y los materiales, usándolos responsablemente.</w:t>
            </w:r>
          </w:p>
        </w:tc>
        <w:tc>
          <w:tcPr>
            <w:noWrap/>
          </w:tcPr>
          <w:p>
            <w:pPr/>
            <w:r>
              <w:rPr/>
              <w:t xml:space="preserve">Muestra cuidado en general,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cuidar materiales y espacio.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los materiales, generando desorden.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2026-09-25T21:31:56-05:00</dcterms:created>
  <dcterms:modified xsi:type="dcterms:W3CDTF">2026-09-25T21:31:56-05:00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