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Resolución de Problemas de Cantidad mediante Estrategias de Enseñanza y Aprendizaje en Contextos Reales</w:t>
      </w:r>
    </w:p>
    <w:p/>
    <w:p>
      <w:pPr/>
      <w:r>
        <w:rPr>
          <w:color w:val="666666"/>
          <w:sz w:val="20"/>
          <w:szCs w:val="20"/>
          <w:i w:val="1"/>
          <w:iCs w:val="1"/>
        </w:rPr>
        <w:t xml:space="preserve">Rúbrica Analítica | Ciencias de la Educación | Licenciatura en matemáticas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de posgrado en la Licenciatura en Matemáticas en la aplicación de estrategias didácticas para resolver problemas cuantitativos en contextos reales. Cada criterio se evalúa de forma individual en cuatro niveles de desempeño para identificar fortalezas y áreas de mejora.</w:t>
      </w:r>
    </w:p>
    <w:p/>
    <w:p>
      <w:pPr/>
      <w:r>
        <w:rPr>
          <w:color w:val="2b6cb0"/>
          <w:sz w:val="28"/>
          <w:szCs w:val="28"/>
          <w:b w:val="1"/>
          <w:bCs w:val="1"/>
        </w:rPr>
        <w:t xml:space="preserve">Rúbrica</w:t>
      </w:r>
    </w:p>
    <w:p>
      <w:pPr/>
      <w:r>
        <w:rPr/>
        <w:t xml:space="preserve">Rúbrica Analítica para Evaluar la Resolución de Problemas de Cantidad mediante Estrategias de Enseñanza y Aprendizaje en Contextos Reales</w:t>
      </w:r>
    </w:p>
    <w:p>
      <w:pPr/>
      <w:r>
        <w:rPr/>
        <w:t xml:space="preserve">Esta rúbrica está diseñada para evaluar el desempeño de estudiantes de posgrado en la Licenciatura en Matemáticas en la aplicación de estrategias didácticas para resolver problemas cuantitativos en contextos reales. Cada criterio se evalúa de forma individual en cuatro niveles de desempeño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precisa del problema cuantitativo en contexto real</w:t>
            </w:r>
          </w:p>
        </w:tc>
        <w:tc>
          <w:tcPr>
            <w:noWrap/>
          </w:tcPr>
          <w:p>
            <w:pPr/>
            <w:r>
              <w:rPr/>
              <w:t xml:space="preserve">Reconoce y delimita con claridad el problema, identificando todos los elementos relevantes del contexto.</w:t>
            </w:r>
          </w:p>
        </w:tc>
        <w:tc>
          <w:tcPr>
            <w:noWrap/>
          </w:tcPr>
          <w:p>
            <w:pPr/>
            <w:r>
              <w:rPr/>
              <w:t xml:space="preserve">Identifica adecuadamente el problema y la mayoría de los elementos del contexto, con mínimas omisiones.</w:t>
            </w:r>
          </w:p>
        </w:tc>
        <w:tc>
          <w:tcPr>
            <w:noWrap/>
          </w:tcPr>
          <w:p>
            <w:pPr/>
            <w:r>
              <w:rPr/>
              <w:t xml:space="preserve">Reconoce el problema pero con limitaciones en la identificación de elementos contextuales importantes.</w:t>
            </w:r>
          </w:p>
        </w:tc>
        <w:tc>
          <w:tcPr>
            <w:noWrap/>
          </w:tcPr>
          <w:p>
            <w:pPr/>
            <w:r>
              <w:rPr/>
              <w:t xml:space="preserve">No logra identificar correctamente el problema ni los elementos clave del contexto.</w:t>
            </w:r>
          </w:p>
        </w:tc>
      </w:tr>
      <w:tr>
        <w:trPr/>
        <w:tc>
          <w:tcPr>
            <w:noWrap/>
          </w:tcPr>
          <w:p>
            <w:pPr/>
            <w:r>
              <w:rPr/>
              <w:t xml:space="preserve">Selección adecuada de estrategias de enseñanza y aprendizaje</w:t>
            </w:r>
          </w:p>
        </w:tc>
        <w:tc>
          <w:tcPr>
            <w:noWrap/>
          </w:tcPr>
          <w:p>
            <w:pPr/>
            <w:r>
              <w:rPr/>
              <w:t xml:space="preserve">Elige estrategias innovadoras y fundamentadas que se ajustan perfectamente al problema y al contexto.</w:t>
            </w:r>
          </w:p>
        </w:tc>
        <w:tc>
          <w:tcPr>
            <w:noWrap/>
          </w:tcPr>
          <w:p>
            <w:pPr/>
            <w:r>
              <w:rPr/>
              <w:t xml:space="preserve">Selecciona estrategias relevantes y adecuadas para resolver el problema y que se relacionan con el contexto.</w:t>
            </w:r>
          </w:p>
        </w:tc>
        <w:tc>
          <w:tcPr>
            <w:noWrap/>
          </w:tcPr>
          <w:p>
            <w:pPr/>
            <w:r>
              <w:rPr/>
              <w:t xml:space="preserve">Utiliza estrategias convencionales con cierto grado de adecuación, pero con poca conexión al contexto.</w:t>
            </w:r>
          </w:p>
        </w:tc>
        <w:tc>
          <w:tcPr>
            <w:noWrap/>
          </w:tcPr>
          <w:p>
            <w:pPr/>
            <w:r>
              <w:rPr/>
              <w:t xml:space="preserve">No selecciona estrategias apropiadas ni considera la relación con el contexto.</w:t>
            </w:r>
          </w:p>
        </w:tc>
      </w:tr>
      <w:tr>
        <w:trPr/>
        <w:tc>
          <w:tcPr>
            <w:noWrap/>
          </w:tcPr>
          <w:p>
            <w:pPr/>
            <w:r>
              <w:rPr/>
              <w:t xml:space="preserve">Aplicación correcta y efectiva de las estrategias seleccionadas</w:t>
            </w:r>
          </w:p>
        </w:tc>
        <w:tc>
          <w:tcPr>
            <w:noWrap/>
          </w:tcPr>
          <w:p>
            <w:pPr/>
            <w:r>
              <w:rPr/>
              <w:t xml:space="preserve">Implementa las estrategias con rigor y creatividad, mostrando dominio y adaptabilidad durante el proceso.</w:t>
            </w:r>
          </w:p>
        </w:tc>
        <w:tc>
          <w:tcPr>
            <w:noWrap/>
          </w:tcPr>
          <w:p>
            <w:pPr/>
            <w:r>
              <w:rPr/>
              <w:t xml:space="preserve">Aplica las estrategias de manera adecuada, aunque con menor creatividad o adaptabilidad.</w:t>
            </w:r>
          </w:p>
        </w:tc>
        <w:tc>
          <w:tcPr>
            <w:noWrap/>
          </w:tcPr>
          <w:p>
            <w:pPr/>
            <w:r>
              <w:rPr/>
              <w:t xml:space="preserve">Ejecuta las estrategias pero con errores o inconsistencias que afectan la efectividad.</w:t>
            </w:r>
          </w:p>
        </w:tc>
        <w:tc>
          <w:tcPr>
            <w:noWrap/>
          </w:tcPr>
          <w:p>
            <w:pPr/>
            <w:r>
              <w:rPr/>
              <w:t xml:space="preserve">No aplica las estrategias correctamente, comprometiendo la resolución del problema.</w:t>
            </w:r>
          </w:p>
        </w:tc>
      </w:tr>
      <w:tr>
        <w:trPr/>
        <w:tc>
          <w:tcPr>
            <w:noWrap/>
          </w:tcPr>
          <w:p>
            <w:pPr/>
            <w:r>
              <w:rPr/>
              <w:t xml:space="preserve">Resolución matemática precisa y coherente</w:t>
            </w:r>
          </w:p>
        </w:tc>
        <w:tc>
          <w:tcPr>
            <w:noWrap/>
          </w:tcPr>
          <w:p>
            <w:pPr/>
            <w:r>
              <w:rPr/>
              <w:t xml:space="preserve">Desarrolla procedimientos matemáticos rigurosos y coherentes que conducen a una solución correcta y completa.</w:t>
            </w:r>
          </w:p>
        </w:tc>
        <w:tc>
          <w:tcPr>
            <w:noWrap/>
          </w:tcPr>
          <w:p>
            <w:pPr/>
            <w:r>
              <w:rPr/>
              <w:t xml:space="preserve">Realiza procedimientos matemáticos correctos con mínimas imprecisiones o simplificaciones.</w:t>
            </w:r>
          </w:p>
        </w:tc>
        <w:tc>
          <w:tcPr>
            <w:noWrap/>
          </w:tcPr>
          <w:p>
            <w:pPr/>
            <w:r>
              <w:rPr/>
              <w:t xml:space="preserve">Emplea procedimientos matemáticos básicos con errores que afectan parcialmente la solución.</w:t>
            </w:r>
          </w:p>
        </w:tc>
        <w:tc>
          <w:tcPr>
            <w:noWrap/>
          </w:tcPr>
          <w:p>
            <w:pPr/>
            <w:r>
              <w:rPr/>
              <w:t xml:space="preserve">Presenta procedimientos incorrectos o incompletos que impiden obtener una solución válida.</w:t>
            </w:r>
          </w:p>
        </w:tc>
      </w:tr>
      <w:tr>
        <w:trPr/>
        <w:tc>
          <w:tcPr>
            <w:noWrap/>
          </w:tcPr>
          <w:p>
            <w:pPr/>
            <w:r>
              <w:rPr/>
              <w:t xml:space="preserve">Interpretación e integración de resultados en el contexto real</w:t>
            </w:r>
          </w:p>
        </w:tc>
        <w:tc>
          <w:tcPr>
            <w:noWrap/>
          </w:tcPr>
          <w:p>
            <w:pPr/>
            <w:r>
              <w:rPr/>
              <w:t xml:space="preserve">Explica con profundidad y claridad cómo los resultados se relacionan y afectan el contexto real planteado.</w:t>
            </w:r>
          </w:p>
        </w:tc>
        <w:tc>
          <w:tcPr>
            <w:noWrap/>
          </w:tcPr>
          <w:p>
            <w:pPr/>
            <w:r>
              <w:rPr/>
              <w:t xml:space="preserve">Interpreta adecuadamente los resultados, estableciendo relaciones claras con el contexto.</w:t>
            </w:r>
          </w:p>
        </w:tc>
        <w:tc>
          <w:tcPr>
            <w:noWrap/>
          </w:tcPr>
          <w:p>
            <w:pPr/>
            <w:r>
              <w:rPr/>
              <w:t xml:space="preserve">Realiza interpretaciones superficiales o poco claras sobre la relación de los resultados con el contexto.</w:t>
            </w:r>
          </w:p>
        </w:tc>
        <w:tc>
          <w:tcPr>
            <w:noWrap/>
          </w:tcPr>
          <w:p>
            <w:pPr/>
            <w:r>
              <w:rPr/>
              <w:t xml:space="preserve">No interpreta ni relaciona los resultados con el contexto real.</w:t>
            </w:r>
          </w:p>
        </w:tc>
      </w:tr>
      <w:tr>
        <w:trPr/>
        <w:tc>
          <w:tcPr>
            <w:noWrap/>
          </w:tcPr>
          <w:p>
            <w:pPr/>
            <w:r>
              <w:rPr/>
              <w:t xml:space="preserve">Uso de recursos tecnológicos y materiales didácticos</w:t>
            </w:r>
          </w:p>
        </w:tc>
        <w:tc>
          <w:tcPr>
            <w:noWrap/>
          </w:tcPr>
          <w:p>
            <w:pPr/>
            <w:r>
              <w:rPr/>
              <w:t xml:space="preserve">Incorpora de manera óptima y creativa recursos tecnológicos y materiales que enriquecen la enseñanza y el aprendizaje.</w:t>
            </w:r>
          </w:p>
        </w:tc>
        <w:tc>
          <w:tcPr>
            <w:noWrap/>
          </w:tcPr>
          <w:p>
            <w:pPr/>
            <w:r>
              <w:rPr/>
              <w:t xml:space="preserve">Utiliza recursos tecnológicos y materiales pertinentes que apoyan el proceso de resolución.</w:t>
            </w:r>
          </w:p>
        </w:tc>
        <w:tc>
          <w:tcPr>
            <w:noWrap/>
          </w:tcPr>
          <w:p>
            <w:pPr/>
            <w:r>
              <w:rPr/>
              <w:t xml:space="preserve">Emplea recursos limitados o con poca efectividad en el proceso de enseñanza-aprendizaje.</w:t>
            </w:r>
          </w:p>
        </w:tc>
        <w:tc>
          <w:tcPr>
            <w:noWrap/>
          </w:tcPr>
          <w:p>
            <w:pPr/>
            <w:r>
              <w:rPr/>
              <w:t xml:space="preserve">No utiliza recursos tecnológicos ni materiales didácticos o los usa inapropiadamente.</w:t>
            </w:r>
          </w:p>
        </w:tc>
      </w:tr>
      <w:tr>
        <w:trPr/>
        <w:tc>
          <w:tcPr>
            <w:noWrap/>
          </w:tcPr>
          <w:p>
            <w:pPr/>
            <w:r>
              <w:rPr/>
              <w:t xml:space="preserve">Comunicación clara y coherente de la solución</w:t>
            </w:r>
          </w:p>
        </w:tc>
        <w:tc>
          <w:tcPr>
            <w:noWrap/>
          </w:tcPr>
          <w:p>
            <w:pPr/>
            <w:r>
              <w:rPr/>
              <w:t xml:space="preserve">Presenta la solución con un lenguaje preciso, organizado y adaptado al público objetivo, facilitando la comprensión.</w:t>
            </w:r>
          </w:p>
        </w:tc>
        <w:tc>
          <w:tcPr>
            <w:noWrap/>
          </w:tcPr>
          <w:p>
            <w:pPr/>
            <w:r>
              <w:rPr/>
              <w:t xml:space="preserve">Comunica la solución de forma clara y ordenada, con leves deficiencias en la expresión o estructura.</w:t>
            </w:r>
          </w:p>
        </w:tc>
        <w:tc>
          <w:tcPr>
            <w:noWrap/>
          </w:tcPr>
          <w:p>
            <w:pPr/>
            <w:r>
              <w:rPr/>
              <w:t xml:space="preserve">La comunicación es entendible pero presenta desorganización o falta de precisión en algunos puntos.</w:t>
            </w:r>
          </w:p>
        </w:tc>
        <w:tc>
          <w:tcPr>
            <w:noWrap/>
          </w:tcPr>
          <w:p>
            <w:pPr/>
            <w:r>
              <w:rPr/>
              <w:t xml:space="preserve">La presentación es confusa, desorganizada o inapropiada para el público, dificultando la comprensión.</w:t>
            </w:r>
          </w:p>
        </w:tc>
      </w:tr>
      <w:tr>
        <w:trPr/>
        <w:tc>
          <w:tcPr>
            <w:noWrap/>
          </w:tcPr>
          <w:p>
            <w:pPr/>
            <w:r>
              <w:rPr/>
              <w:t xml:space="preserve">Reflexión crítica sobre el proceso y resultados</w:t>
            </w:r>
          </w:p>
        </w:tc>
        <w:tc>
          <w:tcPr>
            <w:noWrap/>
          </w:tcPr>
          <w:p>
            <w:pPr/>
            <w:r>
              <w:rPr/>
              <w:t xml:space="preserve">Realiza una reflexión profunda y fundamentada que identifica aprendizajes, limitaciones y posibles mejoras.</w:t>
            </w:r>
          </w:p>
        </w:tc>
        <w:tc>
          <w:tcPr>
            <w:noWrap/>
          </w:tcPr>
          <w:p>
            <w:pPr/>
            <w:r>
              <w:rPr/>
              <w:t xml:space="preserve">Ofrece una reflexión adecuada que reconoce algunos aspectos positivos y áreas de mejora.</w:t>
            </w:r>
          </w:p>
        </w:tc>
        <w:tc>
          <w:tcPr>
            <w:noWrap/>
          </w:tcPr>
          <w:p>
            <w:pPr/>
            <w:r>
              <w:rPr/>
              <w:t xml:space="preserve">La reflexión es superficial y general, con escasa identificación de aprendizajes o limitaciones.</w:t>
            </w:r>
          </w:p>
        </w:tc>
        <w:tc>
          <w:tcPr>
            <w:noWrap/>
          </w:tcPr>
          <w:p>
            <w:pPr/>
            <w:r>
              <w:rPr/>
              <w:t xml:space="preserve">No realiza reflexión crítica o esta es irrelevante y poco fundamentada.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2026-09-26T00:41:54-05:00</dcterms:created>
  <dcterms:modified xsi:type="dcterms:W3CDTF">2026-09-26T00:41:54-05:00</dcterms:modified>
</cp:coreProperties>
</file>

<file path=docProps/custom.xml><?xml version="1.0" encoding="utf-8"?>
<Properties xmlns="http://schemas.openxmlformats.org/officeDocument/2006/custom-properties" xmlns:vt="http://schemas.openxmlformats.org/officeDocument/2006/docPropsVTypes"/>
</file>