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Actividad de Adición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durante actividades de cálculo con adición. Se utiliza una escala numérica del 1 al 5, donde 1 indica desempeño muy pobre y 5 excelente. Los criterios evalúan comprensión, precisión, estrategia y participación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Actividad de Adición - Cálculo</w:t>
      </w:r>
    </w:p>
    <w:p>
      <w:pPr/>
      <w:r>
        <w:rPr/>
        <w:t xml:space="preserve">Esta rúbrica está diseñada para evaluar las habilidades y comportamientos de estudiantes de primaria (6-11 años) durante actividades de cálculo con adición. Se utiliza una escala numérica del 1 al 5, donde 1 indica desempeño muy pobre y 5 excelente. Los criterios evalúan comprensión, precisión, estrategia y participación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de adición</w:t>
            </w:r>
          </w:p>
        </w:tc>
        <w:tc>
          <w:tcPr>
            <w:noWrap/>
          </w:tcPr>
          <w:p>
            <w:pPr/>
            <w:r>
              <w:rPr/>
              <w:t xml:space="preserve">No entiende la consigna ni el objetivo de la suma.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consigna y el objetivo.</w:t>
            </w:r>
          </w:p>
        </w:tc>
        <w:tc>
          <w:tcPr>
            <w:noWrap/>
          </w:tcPr>
          <w:p>
            <w:pPr/>
            <w:r>
              <w:rPr/>
              <w:t xml:space="preserve">Comprende el problema pero requiere ayuda para iniciar.</w:t>
            </w:r>
          </w:p>
        </w:tc>
        <w:tc>
          <w:tcPr>
            <w:noWrap/>
          </w:tcPr>
          <w:p>
            <w:pPr/>
            <w:r>
              <w:rPr/>
              <w:t xml:space="preserve">Entiende claramente la consigna y el objetivo.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rápida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sumas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corrige.</w:t>
            </w:r>
          </w:p>
        </w:tc>
        <w:tc>
          <w:tcPr>
            <w:noWrap/>
          </w:tcPr>
          <w:p>
            <w:pPr/>
            <w:r>
              <w:rPr/>
              <w:t xml:space="preserve">Errores frecuentes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los corrige con ayuda.</w:t>
            </w:r>
          </w:p>
        </w:tc>
        <w:tc>
          <w:tcPr>
            <w:noWrap/>
          </w:tcPr>
          <w:p>
            <w:pPr/>
            <w:r>
              <w:rPr/>
              <w:t xml:space="preserve">Rara vez comete errores y los corrige solo.</w:t>
            </w:r>
          </w:p>
        </w:tc>
        <w:tc>
          <w:tcPr>
            <w:noWrap/>
          </w:tcPr>
          <w:p>
            <w:pPr/>
            <w:r>
              <w:rPr/>
              <w:t xml:space="preserve">Realiza sumas con precisión completa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suma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con guía.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adecuadas.</w:t>
            </w:r>
          </w:p>
        </w:tc>
        <w:tc>
          <w:tcPr>
            <w:noWrap/>
          </w:tcPr>
          <w:p>
            <w:pPr/>
            <w:r>
              <w:rPr/>
              <w:t xml:space="preserve">Aplica estrategias eficientes y creativas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en el cálculo</w:t>
            </w:r>
          </w:p>
        </w:tc>
        <w:tc>
          <w:tcPr>
            <w:noWrap/>
          </w:tcPr>
          <w:p>
            <w:pPr/>
            <w:r>
              <w:rPr/>
              <w:t xml:space="preserve">Muy lento, se detiene constantemente.</w:t>
            </w:r>
          </w:p>
        </w:tc>
        <w:tc>
          <w:tcPr>
            <w:noWrap/>
          </w:tcPr>
          <w:p>
            <w:pPr/>
            <w:r>
              <w:rPr/>
              <w:t xml:space="preserve">Lento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Velocidad moderada, con pocas pausas.</w:t>
            </w:r>
          </w:p>
        </w:tc>
        <w:tc>
          <w:tcPr>
            <w:noWrap/>
          </w:tcPr>
          <w:p>
            <w:pPr/>
            <w:r>
              <w:rPr/>
              <w:t xml:space="preserve">Buen ritmo y fluidez en el cálculo.</w:t>
            </w:r>
          </w:p>
        </w:tc>
        <w:tc>
          <w:tcPr>
            <w:noWrap/>
          </w:tcPr>
          <w:p>
            <w:pPr/>
            <w:r>
              <w:rPr/>
              <w:t xml:space="preserve">Realiza cálculos con rapidez y fluidez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fácil distracción.</w:t>
            </w:r>
          </w:p>
        </w:tc>
        <w:tc>
          <w:tcPr>
            <w:noWrap/>
          </w:tcPr>
          <w:p>
            <w:pPr/>
            <w:r>
              <w:rPr/>
              <w:t xml:space="preserve">Atención aceptable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Buena concentración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Atento y concentrado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resolver sumas</w:t>
            </w:r>
          </w:p>
        </w:tc>
        <w:tc>
          <w:tcPr>
            <w:noWrap/>
          </w:tcPr>
          <w:p>
            <w:pPr/>
            <w:r>
              <w:rPr/>
              <w:t xml:space="preserve">No intenta resolver sin ayuda continua.</w:t>
            </w:r>
          </w:p>
        </w:tc>
        <w:tc>
          <w:tcPr>
            <w:noWrap/>
          </w:tcPr>
          <w:p>
            <w:pPr/>
            <w:r>
              <w:rPr/>
              <w:t xml:space="preserve">Resuelve pocas sumas solo,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Resuelve algunas sumas solo,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solo.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de manera autónoma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recursos (fichas, ábacos, etc.)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materiales con dificultad y poca eficacia.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ayuda y de forma adecuada.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de manera eficaz.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destreza y creatividad para facilitar el cálculo.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2026-09-25T23:14:07-05:00</dcterms:created>
  <dcterms:modified xsi:type="dcterms:W3CDTF">2026-09-25T23:14:07-05:00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