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Orden, Responsabilidad y Buen Manejo del Tiempo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el estudiante desarrolla su integridad y responsabilidad personal mediante un sistema de gestión de compromisos basado en el método GTD. Se centra en la identificación de acciones siguientes, la organización eficiente de tareas y la reducción de la ansiedad escolar, promoviendo un aprendizaje ético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Orden, Responsabilidad y Buen Manejo del Tiempo en Ética y Valores</w:t>
      </w:r>
    </w:p>
    <w:p>
      <w:pPr/>
      <w:r>
        <w:rPr/>
        <w:t xml:space="preserve">Esta rúbrica está diseñada para evaluar cómo el estudiante desarrolla su integridad y responsabilidad personal mediante un sistema de gestión de compromisos basado en el método GTD. Se centra en la identificación de acciones siguientes, la organización eficiente de tareas y la reducción de la ansiedad escolar, promoviendo un aprendizaje ético y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siguientes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todas sus próximas acciones y compromisos sin confusión.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sus próximas acciones,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identificar qué acciones debe realizar a continuación.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tareas</w:t>
            </w:r>
          </w:p>
        </w:tc>
        <w:tc>
          <w:tcPr>
            <w:noWrap/>
          </w:tcPr>
          <w:p>
            <w:pPr/>
            <w:r>
              <w:rPr/>
              <w:t xml:space="preserve">Organiza sus tareas de manera lógica y ordenada, usando un sistema efectivo para gestionar compromisos.</w:t>
            </w:r>
          </w:p>
        </w:tc>
        <w:tc>
          <w:tcPr>
            <w:noWrap/>
          </w:tcPr>
          <w:p>
            <w:pPr/>
            <w:r>
              <w:rPr/>
              <w:t xml:space="preserve">Organiza sus tareas con cierto orden, aunque en ocasiones se presentan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tareas, lo que genera confusión y olvidos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compromisos personales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sus compromisos personales y se responsabiliza de sus acciones.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compromisos,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 y muestra poca responsabilidad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eficazmente, completando tareas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 tiempo, aunque a veces se atrasa en sus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su tiempo y frecuentemente no termina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ansiedad escolar</w:t>
            </w:r>
          </w:p>
        </w:tc>
        <w:tc>
          <w:tcPr>
            <w:noWrap/>
          </w:tcPr>
          <w:p>
            <w:pPr/>
            <w:r>
              <w:rPr/>
              <w:t xml:space="preserve">Muestra una mente despejada y tranquila que le permite concentrarse y ser creativo.</w:t>
            </w:r>
          </w:p>
        </w:tc>
        <w:tc>
          <w:tcPr>
            <w:noWrap/>
          </w:tcPr>
          <w:p>
            <w:pPr/>
            <w:r>
              <w:rPr/>
              <w:t xml:space="preserve">Muestra cierta ansiedad ocasional que afecta levemente su concentración o creatividad.</w:t>
            </w:r>
          </w:p>
        </w:tc>
        <w:tc>
          <w:tcPr>
            <w:noWrap/>
          </w:tcPr>
          <w:p>
            <w:pPr/>
            <w:r>
              <w:rPr/>
              <w:t xml:space="preserve">La ansiedad interfiere constantemente en su concentración y capacidad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recursos organizados y los usa con cuidado y respeto.</w:t>
            </w:r>
          </w:p>
        </w:tc>
        <w:tc>
          <w:tcPr>
            <w:noWrap/>
          </w:tcPr>
          <w:p>
            <w:pPr/>
            <w:r>
              <w:rPr/>
              <w:t xml:space="preserve">Generalmente cuida sus materiales, aunque en ocasiones los deja desordenados.</w:t>
            </w:r>
          </w:p>
        </w:tc>
        <w:tc>
          <w:tcPr>
            <w:noWrap/>
          </w:tcPr>
          <w:p>
            <w:pPr/>
            <w:r>
              <w:rPr/>
              <w:t xml:space="preserve">No cuida ni organiza sus materiales, lo que afecta su trabajo y el ambiente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compromisos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ética de cumplir sus compromisos y actúa con integridad.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ética de sus compromisos, pero a veces no actúa plenamente con integridad.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reflexión sobre la responsabilidad ética de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avances y dificultades</w:t>
            </w:r>
          </w:p>
        </w:tc>
        <w:tc>
          <w:tcPr>
            <w:noWrap/>
          </w:tcPr>
          <w:p>
            <w:pPr/>
            <w:r>
              <w:rPr/>
              <w:t xml:space="preserve">Comunica proactivamente sus progresos y dificultades para buscar soluciones oportunas.</w:t>
            </w:r>
          </w:p>
        </w:tc>
        <w:tc>
          <w:tcPr>
            <w:noWrap/>
          </w:tcPr>
          <w:p>
            <w:pPr/>
            <w:r>
              <w:rPr/>
              <w:t xml:space="preserve">Comunica sus avances y problemas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comunica sus avances ni dificultades, dificultando el apoyo y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2026-09-26T04:09:20-05:00</dcterms:created>
  <dcterms:modified xsi:type="dcterms:W3CDTF">2026-09-26T04:09:20-05:00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