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Reflexión sobre la Utilización de Materiales Didácticos en la Acción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universitario para reflexionar sobre la importancia del uso de materiales didácticos en la educación, considerando la discriminación visual y su aplicación en el contexto de la imagen, medio humano de comunicación, el compendio y la biblioteca en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Reflexión sobre la Utilización de Materiales Didácticos en la Acción Educativa</w:t>
      </w:r>
    </w:p>
    <w:p>
      <w:pPr/>
      <w:r>
        <w:rPr/>
        <w:t xml:space="preserve">Esta rúbrica evalúa la capacidad del estudiante universitario para reflexionar sobre la importancia del uso de materiales didácticos en la educación, considerando la discriminación visual y su aplicación en el contexto de la imagen, medio humano de comunicación, el compendio y la biblioteca en educación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imagen como medio humano de 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cómo la imagen funciona como medio humano de comunicación, integrando ejemplos relevantes y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de imagen como medio humano de comunicación,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una idea básica sobre la imagen como medio de comunicación,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concepto de imagen como medio humano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del compendio como recurso didáctico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valor del compendio en la acción educativa, destacando su utilidad y aplicación en el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compendio y menciona aspectos relevantes sobre su uso en educación.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del compendio, con poca conexión a su función educativa.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el rol del compendio como recurso didáctico.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Valoración de la biblioteca como fuente educativa general</w:t>
            </w:r>
          </w:p>
        </w:tc>
        <w:tc>
          <w:tcPr>
            <w:noWrap/>
          </w:tcPr>
          <w:p>
            <w:pPr/>
            <w:r>
              <w:rPr/>
              <w:t xml:space="preserve">Valora de forma crítica y profunda la biblioteca como espacio y recurso fundamental para la educación general.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importancia de la biblioteca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el papel de la biblioteca en la educación.</w:t>
            </w:r>
          </w:p>
        </w:tc>
        <w:tc>
          <w:tcPr>
            <w:noWrap/>
          </w:tcPr>
          <w:p>
            <w:pPr/>
            <w:r>
              <w:rPr/>
              <w:t xml:space="preserve">No reconoce la relevancia de la biblioteca como fuente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sobre la importancia de materiales didácticos en la educación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coherente y bien argumentada que conecta los materiales didácticos con la mejora educativa.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con argumentos adecuados sobre la importancia de los materiales didácticos.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básica, con argumentos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una reflexión significativa sobre la importancia de los materiales didácticos.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la discriminación visual en el análisis de materiales</w:t>
            </w:r>
          </w:p>
        </w:tc>
        <w:tc>
          <w:tcPr>
            <w:noWrap/>
          </w:tcPr>
          <w:p>
            <w:pPr/>
            <w:r>
              <w:rPr/>
              <w:t xml:space="preserve">Demuestra un uso avanzado y preciso de la discriminación visual para analizar y seleccionar materiales didácticos adecuados.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discriminación visual en el análisis de materiales,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la discriminación visual de forma limitada o superficial en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la discriminación visual para analizar o seleccionar materiales didácticos.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en relación al tema, asignatura y carrera</w:t>
            </w:r>
          </w:p>
        </w:tc>
        <w:tc>
          <w:tcPr>
            <w:noWrap/>
          </w:tcPr>
          <w:p>
            <w:pPr/>
            <w:r>
              <w:rPr/>
              <w:t xml:space="preserve">Relaciona de manera coherente y específica los materiales didácticos con el tema, asignatura y carrera,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materiales con el tema, asignatura y carrera,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Establece conexiones poco claras o superficiales entre los materiales y el contexto académico.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los materiales y el tema, asignatura o carrera.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en la presentación de la reflexión</w:t>
            </w:r>
          </w:p>
        </w:tc>
        <w:tc>
          <w:tcPr>
            <w:noWrap/>
          </w:tcPr>
          <w:p>
            <w:pPr/>
            <w:r>
              <w:rPr/>
              <w:t xml:space="preserve">Presenta la reflexión de forma clara, organizada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 reflexión es clara y organizada, con mínimos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organizada,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reflexión carece de organización y claridad,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académico y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un lenguaje académico preciso y terminología adecuada al área de Ciencias de la Educación.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con terminología generalmente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Uso limitado de lenguaje académico, con terminología poco adecuada o imprecisa.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incorrecto, con uso inadecuado de terminología.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2026-09-25T22:02:34-05:00</dcterms:created>
  <dcterms:modified xsi:type="dcterms:W3CDTF">2026-09-25T22:02:34-05:00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