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Materiales Didácticos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universitario para distinguir, elaborar y utilizar materiales didácticos (Rotulación, Mimeógrafo Visual, Álbum Seriado, Carteles con bolsillo, Rotafolio y Glosario Ilustrado) orientados a mejorar la práctica educativa. Se valoran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Materiales Didácticos en Educación General</w:t>
      </w:r>
    </w:p>
    <w:p>
      <w:pPr/>
      <w:r>
        <w:rPr/>
        <w:t xml:space="preserve">Esta rúbrica evalúa la capacidad del estudiante universitario para distinguir, elaborar y utilizar materiales didácticos (Rotulación, Mimeógrafo Visual, Álbum Seriado, Carteles con bolsillo, Rotafolio y Glosario Ilustrado) orientados a mejorar la práctica educativa. Se valoran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rotulación y uso de plantillas o normógrafos</w:t>
            </w:r>
          </w:p>
        </w:tc>
        <w:tc>
          <w:tcPr>
            <w:noWrap/>
          </w:tcPr>
          <w:p>
            <w:pPr/>
            <w:r>
              <w:rPr/>
              <w:t xml:space="preserve">Rotulación impecable, clara y precisa que facilita la comprensión y uso del material sin errores.</w:t>
            </w:r>
          </w:p>
        </w:tc>
        <w:tc>
          <w:tcPr>
            <w:noWrap/>
          </w:tcPr>
          <w:p>
            <w:pPr/>
            <w:r>
              <w:rPr/>
              <w:t xml:space="preserve">Rotulación clara y precisa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Rotulación entendible aunque con algunos errores que dificultan la interpretación ocasionalmente.</w:t>
            </w:r>
          </w:p>
        </w:tc>
        <w:tc>
          <w:tcPr>
            <w:noWrap/>
          </w:tcPr>
          <w:p>
            <w:pPr/>
            <w:r>
              <w:rPr/>
              <w:t xml:space="preserve">Rotulación confusa, imprecisa o con numerosos errores que afectan la comprensión del material.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efectividad del mimeógrafo visual para apoyar el aprendizaje</w:t>
            </w:r>
          </w:p>
        </w:tc>
        <w:tc>
          <w:tcPr>
            <w:noWrap/>
          </w:tcPr>
          <w:p>
            <w:pPr/>
            <w:r>
              <w:rPr/>
              <w:t xml:space="preserve">Mimeógrafo visual innovador, atractivo y efectivamente diseñado para facilitar el aprendizaje.</w:t>
            </w:r>
          </w:p>
        </w:tc>
        <w:tc>
          <w:tcPr>
            <w:noWrap/>
          </w:tcPr>
          <w:p>
            <w:pPr/>
            <w:r>
              <w:rPr/>
              <w:t xml:space="preserve">Mimeógrafo visual bien elaborado que apoya el aprendizaje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Mimeógrafo visual funcional, pero con diseño poco atractivo o poco claro.</w:t>
            </w:r>
          </w:p>
        </w:tc>
        <w:tc>
          <w:tcPr>
            <w:noWrap/>
          </w:tcPr>
          <w:p>
            <w:pPr/>
            <w:r>
              <w:rPr/>
              <w:t xml:space="preserve">Mimeógrafo visual poco atractivo, mal diseñado o que no contribuye al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lógica del álbum seriado</w:t>
            </w:r>
          </w:p>
        </w:tc>
        <w:tc>
          <w:tcPr>
            <w:noWrap/>
          </w:tcPr>
          <w:p>
            <w:pPr/>
            <w:r>
              <w:rPr/>
              <w:t xml:space="preserve">El álbum presenta una secuencia lógica y coherente que facilita el seguimiento del contenido.</w:t>
            </w:r>
          </w:p>
        </w:tc>
        <w:tc>
          <w:tcPr>
            <w:noWrap/>
          </w:tcPr>
          <w:p>
            <w:pPr/>
            <w:r>
              <w:rPr/>
              <w:t xml:space="preserve">Álbum con secuencia adecuada que permite un seguimiento claro, con pocas inconsistencias.</w:t>
            </w:r>
          </w:p>
        </w:tc>
        <w:tc>
          <w:tcPr>
            <w:noWrap/>
          </w:tcPr>
          <w:p>
            <w:pPr/>
            <w:r>
              <w:rPr/>
              <w:t xml:space="preserve">Secuencia del álbum algo desorganizada que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Álbum desorganizado sin secuencia lógica, generando confusión en el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y funcionalidad de los carteles con bolsillo</w:t>
            </w:r>
          </w:p>
        </w:tc>
        <w:tc>
          <w:tcPr>
            <w:noWrap/>
          </w:tcPr>
          <w:p>
            <w:pPr/>
            <w:r>
              <w:rPr/>
              <w:t xml:space="preserve">Carteles atractivos, bien diseñados con bolsillos funcionales que facilitan la interacción.</w:t>
            </w:r>
          </w:p>
        </w:tc>
        <w:tc>
          <w:tcPr>
            <w:noWrap/>
          </w:tcPr>
          <w:p>
            <w:pPr/>
            <w:r>
              <w:rPr/>
              <w:t xml:space="preserve">Carteles bien diseñados con bolsillos prácticos aunque con detalles mejorables.</w:t>
            </w:r>
          </w:p>
        </w:tc>
        <w:tc>
          <w:tcPr>
            <w:noWrap/>
          </w:tcPr>
          <w:p>
            <w:pPr/>
            <w:r>
              <w:rPr/>
              <w:t xml:space="preserve">Carteles funcionales pero con diseño poco atractivo o bolsillos poco prácticos.</w:t>
            </w:r>
          </w:p>
        </w:tc>
        <w:tc>
          <w:tcPr>
            <w:noWrap/>
          </w:tcPr>
          <w:p>
            <w:pPr/>
            <w:r>
              <w:rPr/>
              <w:t xml:space="preserve">Carteles mal diseñados sin bolsillos funcionales o que no cumplen su propósito.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uso adecuado del rotafolio como recurso didáctico</w:t>
            </w:r>
          </w:p>
        </w:tc>
        <w:tc>
          <w:tcPr>
            <w:noWrap/>
          </w:tcPr>
          <w:p>
            <w:pPr/>
            <w:r>
              <w:rPr/>
              <w:t xml:space="preserve">Rotafolio presentado de forma profesional, con contenido claro y uso adecuado en la práctica.</w:t>
            </w:r>
          </w:p>
        </w:tc>
        <w:tc>
          <w:tcPr>
            <w:noWrap/>
          </w:tcPr>
          <w:p>
            <w:pPr/>
            <w:r>
              <w:rPr/>
              <w:t xml:space="preserve">Rotafolio bien presentado y utilizado,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Rotafolio funcional pero con presentación o uso poco adecuados para la enseñanza.</w:t>
            </w:r>
          </w:p>
        </w:tc>
        <w:tc>
          <w:tcPr>
            <w:noWrap/>
          </w:tcPr>
          <w:p>
            <w:pPr/>
            <w:r>
              <w:rPr/>
              <w:t xml:space="preserve">Rotafolio mal presentado y utilizado, dificultando la enseñanza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y calidad visual del glosario ilustrado</w:t>
            </w:r>
          </w:p>
        </w:tc>
        <w:tc>
          <w:tcPr>
            <w:noWrap/>
          </w:tcPr>
          <w:p>
            <w:pPr/>
            <w:r>
              <w:rPr/>
              <w:t xml:space="preserve">Glosario completo, visualmente atractivo y con ilustraciones que enriquecen el aprendizaje.</w:t>
            </w:r>
          </w:p>
        </w:tc>
        <w:tc>
          <w:tcPr>
            <w:noWrap/>
          </w:tcPr>
          <w:p>
            <w:pPr/>
            <w:r>
              <w:rPr/>
              <w:t xml:space="preserve">Glosario adecuado con ilustraciones pertinentes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Glosario con contenido básico y pocas ilustraciones que limitan el apoyo visual.</w:t>
            </w:r>
          </w:p>
        </w:tc>
        <w:tc>
          <w:tcPr>
            <w:noWrap/>
          </w:tcPr>
          <w:p>
            <w:pPr/>
            <w:r>
              <w:rPr/>
              <w:t xml:space="preserve">Glosario incompleto o sin ilustraciones, dificultando la comprensión de términos.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Utilización de los materiales para mejorar la práctica educativa</w:t>
            </w:r>
          </w:p>
        </w:tc>
        <w:tc>
          <w:tcPr>
            <w:noWrap/>
          </w:tcPr>
          <w:p>
            <w:pPr/>
            <w:r>
              <w:rPr/>
              <w:t xml:space="preserve">Utiliza los materiales de manera efectiva e innovadora para mejorar significativamente la práctica educativa.</w:t>
            </w:r>
          </w:p>
        </w:tc>
        <w:tc>
          <w:tcPr>
            <w:noWrap/>
          </w:tcPr>
          <w:p>
            <w:pPr/>
            <w:r>
              <w:rPr/>
              <w:t xml:space="preserve">Utiliza los materiales adecuadamente para apoyar la práctica educativa.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limitaciones que afectan el impacto en la práctica educativa.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los materiales, sin mejora visible en la práctica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coherente de los diferentes materiales didácticos</w:t>
            </w:r>
          </w:p>
        </w:tc>
        <w:tc>
          <w:tcPr>
            <w:noWrap/>
          </w:tcPr>
          <w:p>
            <w:pPr/>
            <w:r>
              <w:rPr/>
              <w:t xml:space="preserve">Integra todos los materiales de forma coherente, complementaria y armoniosa.</w:t>
            </w:r>
          </w:p>
        </w:tc>
        <w:tc>
          <w:tcPr>
            <w:noWrap/>
          </w:tcPr>
          <w:p>
            <w:pPr/>
            <w:r>
              <w:rPr/>
              <w:t xml:space="preserve">Integra la mayoría de materiales de forma adecuada con mínima falta de coherencia.</w:t>
            </w:r>
          </w:p>
        </w:tc>
        <w:tc>
          <w:tcPr>
            <w:noWrap/>
          </w:tcPr>
          <w:p>
            <w:pPr/>
            <w:r>
              <w:rPr/>
              <w:t xml:space="preserve">Integra algunos materiales pero con falta de coherencia o complementariedad.</w:t>
            </w:r>
          </w:p>
        </w:tc>
        <w:tc>
          <w:tcPr>
            <w:noWrap/>
          </w:tcPr>
          <w:p>
            <w:pPr/>
            <w:r>
              <w:rPr/>
              <w:t xml:space="preserve">No integra o mezcla los materiales de manera incoherente, afectando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2026-09-25T18:52:39-05:00</dcterms:created>
  <dcterms:modified xsi:type="dcterms:W3CDTF">2026-09-25T18:52:39-05:00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