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Documento Comparativo de Soluciones con Design Thinking en Visual Basic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final del análisis comparativo de soluciones desarrolladas con formularios y controles en Visual Basic. Se valoran la investigación, análisis, claridad y presentación, así como aspectos de diversidad, equidad 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Documento Comparativo de Soluciones con Design Thinking en Visual Basic</w:t>
      </w:r>
    </w:p>
    <w:p>
      <w:pPr/>
      <w:r>
        <w:rPr/>
        <w:t xml:space="preserve">Esta rúbrica evalúa el proceso y producto final del análisis comparativo de soluciones desarrolladas con formularios y controles en Visual Basic. Se valoran la investigación, análisis, claridad y presentación, así como aspectos de diversidad, equidad e inclusión,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selección de soluciones</w:t>
            </w:r>
            <w:br/>
            <w:r>
              <w:rPr/>
              <w:t xml:space="preserve">Identifica y selecciona productos o soluciones relevantes para el problema usando fuentes variadas y confiables.</w:t>
            </w:r>
          </w:p>
        </w:tc>
        <w:tc>
          <w:tcPr>
            <w:noWrap/>
          </w:tcPr>
          <w:p>
            <w:pPr/>
            <w:r>
              <w:rPr/>
              <w:t xml:space="preserve">Investiga a profundidad, seleccionando múltiples soluciones muy relevantes y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Investiga soluciones relevantes con algunas fuentes confiables, aunque limitadas en variedad.</w:t>
            </w:r>
          </w:p>
        </w:tc>
        <w:tc>
          <w:tcPr>
            <w:noWrap/>
          </w:tcPr>
          <w:p>
            <w:pPr/>
            <w:r>
              <w:rPr/>
              <w:t xml:space="preserve">Selecciona pocas soluciones con información básica y fuentes poco variadas.</w:t>
            </w:r>
          </w:p>
        </w:tc>
        <w:tc>
          <w:tcPr>
            <w:noWrap/>
          </w:tcPr>
          <w:p>
            <w:pPr/>
            <w:r>
              <w:rPr/>
              <w:t xml:space="preserve">No identifica soluciones relevantes o usa fuentes no confiables o muy limitadas.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comparativo de características</w:t>
            </w:r>
            <w:br/>
            <w:r>
              <w:rPr/>
              <w:t xml:space="preserve">Describe claramente similitudes y diferencias entre soluciones, incluyendo efectividad, accesibilidad y costos.</w:t>
            </w:r>
          </w:p>
        </w:tc>
        <w:tc>
          <w:tcPr>
            <w:noWrap/>
          </w:tcPr>
          <w:p>
            <w:pPr/>
            <w:r>
              <w:rPr/>
              <w:t xml:space="preserve">Analiza con detalle todas las características clave, destacando similitudes y diferencias claramente y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características clave con claridad,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análisis básico con pocas características y poca claridad en las comparaciones.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confuso, incompleto o sin identificar diferencias y similitudes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fortalezas y limitaciones</w:t>
            </w:r>
            <w:br/>
            <w:r>
              <w:rPr/>
              <w:t xml:space="preserve">Evalúa claramente los puntos fuertes y débiles de cada solución para detectar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Evalúa con precisión varias fortalezas y limitaciones, vinculándolas al problema y posibles mejoras.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limitaciones, pero con análisis superficial o poco relacionado al problema.</w:t>
            </w:r>
          </w:p>
        </w:tc>
        <w:tc>
          <w:tcPr>
            <w:noWrap/>
          </w:tcPr>
          <w:p>
            <w:pPr/>
            <w:r>
              <w:rPr/>
              <w:t xml:space="preserve">Reconoce escasas fortalezas o limitaciones con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limitaciones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documento</w:t>
            </w:r>
            <w:br/>
            <w:r>
              <w:rPr/>
              <w:t xml:space="preserve">El documento presenta la información de forma ordenada,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documento está muy bien organizado, con estructura lógica y lenguaje claro y apropiado.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algunos puntos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es confuso,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informe o presentación final</w:t>
            </w:r>
            <w:br/>
            <w:r>
              <w:rPr/>
              <w:t xml:space="preserve">Expone el análisis de manera efectiva, usando recursos visuales y lenguaje adecuado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con seguridad, utilizando recursos visuales atractivos y lenguaje claro y adecuado.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con algunos recursos visuales y lenguaje generalmente adecuado.</w:t>
            </w:r>
          </w:p>
        </w:tc>
        <w:tc>
          <w:tcPr>
            <w:noWrap/>
          </w:tcPr>
          <w:p>
            <w:pPr/>
            <w:r>
              <w:rPr/>
              <w:t xml:space="preserve">Presenta de forma básica, con pocos recursos visuales y lenguaje poco adecuado.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aspectos de Diversidad, Equidad e Inclusión (DEI)</w:t>
            </w:r>
            <w:br/>
            <w:r>
              <w:rPr/>
              <w:t xml:space="preserve">Considera y respeta diferentes perspectivas, accesibilidad y equidad en el análisis y propuesta.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perspectivas diversas, accesibilidad y equidad,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general y los considera parcialmente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DEI, pero sin integrarlos claramente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fases del Design Thinking</w:t>
            </w:r>
            <w:br/>
            <w:r>
              <w:rPr/>
              <w:t xml:space="preserve">Utiliza correctamente las fases (empatizar, definir, idear, prototipar, evaluar) en el análisis comparativo.</w:t>
            </w:r>
          </w:p>
        </w:tc>
        <w:tc>
          <w:tcPr>
            <w:noWrap/>
          </w:tcPr>
          <w:p>
            <w:pPr/>
            <w:r>
              <w:rPr/>
              <w:t xml:space="preserve">Aplica todas las fases del Design Thinking con claridad y coherencia en el documento y presentación.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con buena comprensión,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fases, pero con falta de claridad o coherencia en el proceso.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fases del Design Thinking.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2026-09-26T05:51:47-05:00</dcterms:created>
  <dcterms:modified xsi:type="dcterms:W3CDTF">2026-09-26T05:51:47-05:00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