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Recepción y Voleo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recepción y voleo en estudiantes de primaria, considerando aspectos técnicos, actitudinales y de inclusión para promover un ambiente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Recepción y Voleo en Educación Física (6-11 años)</w:t>
      </w:r>
    </w:p>
    <w:p>
      <w:pPr/>
      <w:r>
        <w:rPr/>
        <w:t xml:space="preserve">Esta rúbrica está diseñada para evaluar las habilidades de recepción y voleo en estudiantes de primaria, considerando aspectos técnicos, actitudinales y de inclusión para promover un ambiente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recepción</w:t>
            </w:r>
          </w:p>
        </w:tc>
        <w:tc>
          <w:tcPr>
            <w:noWrap/>
          </w:tcPr>
          <w:p>
            <w:pPr/>
            <w:r>
              <w:rPr/>
              <w:t xml:space="preserve">Realiza la recepción con postura correcta, control y precisión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la recepción con buena postura y control,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recepción con postura y control variables,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la recepción con postura ni control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voleo</w:t>
            </w:r>
          </w:p>
        </w:tc>
        <w:tc>
          <w:tcPr>
            <w:noWrap/>
          </w:tcPr>
          <w:p>
            <w:pPr/>
            <w:r>
              <w:rPr/>
              <w:t xml:space="preserve">Ejecuta el voleo con técnica correcta, precisión y fluidez.</w:t>
            </w:r>
          </w:p>
        </w:tc>
        <w:tc>
          <w:tcPr>
            <w:noWrap/>
          </w:tcPr>
          <w:p>
            <w:pPr/>
            <w:r>
              <w:rPr/>
              <w:t xml:space="preserve">Ejecuta el voleo correctamente, con ligera falta de precisión o fluidez.</w:t>
            </w:r>
          </w:p>
        </w:tc>
        <w:tc>
          <w:tcPr>
            <w:noWrap/>
          </w:tcPr>
          <w:p>
            <w:pPr/>
            <w:r>
              <w:rPr/>
              <w:t xml:space="preserve">Ejecuta el voleo con técnica básica,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el voleo con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ojo-mano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vista y las manos para recibir y volear la pelota.</w:t>
            </w:r>
          </w:p>
        </w:tc>
        <w:tc>
          <w:tcPr>
            <w:noWrap/>
          </w:tcPr>
          <w:p>
            <w:pPr/>
            <w:r>
              <w:rPr/>
              <w:t xml:space="preserve">Coordina bien la vista y las manos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Coordina de manera inconsistente,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Poca o ninguna coordinación entre vista y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Posicionamiento corporal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para anticipar y responder a la pelota.</w:t>
            </w:r>
          </w:p>
        </w:tc>
        <w:tc>
          <w:tcPr>
            <w:noWrap/>
          </w:tcPr>
          <w:p>
            <w:pPr/>
            <w:r>
              <w:rPr/>
              <w:t xml:space="preserve">Se posiciona bien, aunque a veces tarda en ajustarse.</w:t>
            </w:r>
          </w:p>
        </w:tc>
        <w:tc>
          <w:tcPr>
            <w:noWrap/>
          </w:tcPr>
          <w:p>
            <w:pPr/>
            <w:r>
              <w:rPr/>
              <w:t xml:space="preserve">Se posiciona con dificultad y poca anticipación.</w:t>
            </w:r>
          </w:p>
        </w:tc>
        <w:tc>
          <w:tcPr>
            <w:noWrap/>
          </w:tcPr>
          <w:p>
            <w:pPr/>
            <w:r>
              <w:rPr/>
              <w:t xml:space="preserve">No se posiciona adecuadamente para recibir o volear.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esfuerzo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colabora inclusivamente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inconsistente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a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Se adapta y ayuda a compañeros con distintas habilidades para favorecer la inclusión.</w:t>
            </w:r>
          </w:p>
        </w:tc>
        <w:tc>
          <w:tcPr>
            <w:noWrap/>
          </w:tcPr>
          <w:p>
            <w:pPr/>
            <w:r>
              <w:rPr/>
              <w:t xml:space="preserve">Se adapta a compañeros con diferentes habilidades y participa inclusivamente.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y aceptar la diversidad de habilidades.</w:t>
            </w:r>
          </w:p>
        </w:tc>
        <w:tc>
          <w:tcPr>
            <w:noWrap/>
          </w:tcPr>
          <w:p>
            <w:pPr/>
            <w:r>
              <w:rPr/>
              <w:t xml:space="preserve">No se adapta ni acepta las diferencias de habilidades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autocuidado</w:t>
            </w:r>
          </w:p>
        </w:tc>
        <w:tc>
          <w:tcPr>
            <w:noWrap/>
          </w:tcPr>
          <w:p>
            <w:pPr/>
            <w:r>
              <w:rPr/>
              <w:t xml:space="preserve">Mantiene una actitud segura y cuida de sí mismo y de los demás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seguridad y autocuidado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variables respecto a la seguridad y autocuidado.</w:t>
            </w:r>
          </w:p>
        </w:tc>
        <w:tc>
          <w:tcPr>
            <w:noWrap/>
          </w:tcPr>
          <w:p>
            <w:pPr/>
            <w:r>
              <w:rPr/>
              <w:t xml:space="preserve">No mantiene actitudes seguras ni autocuidado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2026-09-26T01:38:03-05:00</dcterms:created>
  <dcterms:modified xsi:type="dcterms:W3CDTF">2026-09-26T01:38:03-05:00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