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Producciones Musicales Cooperativas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primaria (6-11 años) en la participación respetuosa y activa en producciones culturales y artísticas musicales, considerando canto ajustado a tono y ritmo, expresión corporal o gestos, y acompañamientos con percusión de altura indeterminada.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Producciones Musicales Cooperativas</w:t>
      </w:r>
    </w:p>
    <w:p>
      <w:pPr/>
      <w:r>
        <w:rPr/>
        <w:t xml:space="preserve">Esta rúbrica evalúa el desempeño de estudiantes de educación primaria (6-11 años) en la participación respetuosa y activa en producciones culturales y artísticas musicales, considerando canto ajustado a tono y ritmo, expresión corporal o gestos, y acompañamientos con percusión de altura indeterminada.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Canto ajustado a tono</w:t>
            </w:r>
          </w:p>
        </w:tc>
        <w:tc>
          <w:tcPr>
            <w:noWrap/>
          </w:tcPr>
          <w:p>
            <w:pPr/>
            <w:r>
              <w:rPr/>
              <w:t xml:space="preserve">Canta con precisión completa, manteniendo el tono correcto en todas las frases.</w:t>
            </w:r>
          </w:p>
        </w:tc>
        <w:tc>
          <w:tcPr>
            <w:noWrap/>
          </w:tcPr>
          <w:p>
            <w:pPr/>
            <w:r>
              <w:rPr/>
              <w:t xml:space="preserve">Canta mayormente en tono, con mínimas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Canta en tono en la mayoría de las frases,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tono, con frecuentes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No logra cantar en tono, afectando la comprensión de la melodía.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Canto ajustado a ritmo</w:t>
            </w:r>
          </w:p>
        </w:tc>
        <w:tc>
          <w:tcPr>
            <w:noWrap/>
          </w:tcPr>
          <w:p>
            <w:pPr/>
            <w:r>
              <w:rPr/>
              <w:t xml:space="preserve">Mantiene el ritmo con exactitud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Sigue el ritmo adecuadamente, con pocas interrupciones o desacoples.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aunque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distrae y pierde el ritmo en varias partes de la canción.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ritmo, afectando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o gestos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 que enriquecen la interpretación y comunican emociones.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que apoyan la interpretación en la mayoría de los momentos.</w:t>
            </w:r>
          </w:p>
        </w:tc>
        <w:tc>
          <w:tcPr>
            <w:noWrap/>
          </w:tcPr>
          <w:p>
            <w:pPr/>
            <w:r>
              <w:rPr/>
              <w:t xml:space="preserve">Realiza algunos gestos o expresiones pertinentes,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Expresiones y gestos son poco claros o inapropiados para la canción.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gestos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 con percusión de altura indeterminada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coordinación el acompañamiento rítmico, aportando al conjunto musical.</w:t>
            </w:r>
          </w:p>
        </w:tc>
        <w:tc>
          <w:tcPr>
            <w:noWrap/>
          </w:tcPr>
          <w:p>
            <w:pPr/>
            <w:r>
              <w:rPr/>
              <w:t xml:space="preserve">Realiza el acompañamiento con buena coordinación y ritmo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el acompañamiento con algunas imprecisiones rítmicas.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coordinación en el acompañamiento.</w:t>
            </w:r>
          </w:p>
        </w:tc>
        <w:tc>
          <w:tcPr>
            <w:noWrap/>
          </w:tcPr>
          <w:p>
            <w:pPr/>
            <w:r>
              <w:rPr/>
              <w:t xml:space="preserve">No logra participar adecuadamente en el acompañamiento con percusión.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respetuosa en el grupo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compañeros, colaborando activamente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colaborativas o falta de respeto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básicos de diferentes lenguajes artísticos</w:t>
            </w:r>
          </w:p>
        </w:tc>
        <w:tc>
          <w:tcPr>
            <w:noWrap/>
          </w:tcPr>
          <w:p>
            <w:pPr/>
            <w:r>
              <w:rPr/>
              <w:t xml:space="preserve">Integra correctamente elementos musicales, corporales y técnicos en su participación.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elementos básicos del lenguaje artístico.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básicos, aunque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artísticos y de forma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elementos básicos de los lenguajes artísticos en su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contribuyendo a la unidad del conjunto.</w:t>
            </w:r>
          </w:p>
        </w:tc>
        <w:tc>
          <w:tcPr>
            <w:noWrap/>
          </w:tcPr>
          <w:p>
            <w:pPr/>
            <w:r>
              <w:rPr/>
              <w:t xml:space="preserve">Logra buena coordinación con sus compañeros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Coordina con el grupo en varias ocasiones, aunque con lapsos de desincronía.</w:t>
            </w:r>
          </w:p>
        </w:tc>
        <w:tc>
          <w:tcPr>
            <w:noWrap/>
          </w:tcPr>
          <w:p>
            <w:pPr/>
            <w:r>
              <w:rPr/>
              <w:t xml:space="preserve">Presenta frecuentes dificultades para coordinarse con el grupo.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los demás, afectando la producción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2026-09-26T03:10:15-05:00</dcterms:created>
  <dcterms:modified xsi:type="dcterms:W3CDTF">2026-09-26T03:10:15-05:00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