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Exposición en Equipo: Leyes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presentación en equipo sobre fenómenos mecánicos y las leyes físicas de Newton, así como conceptos relacionados con fuerza, masa y ángulo de incidencia.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Exposición en Equipo: Leyes Físicas</w:t>
      </w:r>
    </w:p>
    <w:p>
      <w:pPr/>
      <w:r>
        <w:rPr/>
        <w:t xml:space="preserve">Esta lista de verificación está diseñada para evaluar la presentación en equipo sobre fenómenos mecánicos y las leyes físicas de Newton, así como conceptos relacionados con fuerza, masa y ángulo de incidencia. Cada criterio debe ser marcado con "Sí" si está presente o "No" si falta.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de fenómenos mecánicos</w:t>
            </w:r>
          </w:p>
        </w:tc>
        <w:tc>
          <w:tcPr>
            <w:noWrap/>
          </w:tcPr>
          <w:p>
            <w:pPr/>
            <w:r>
              <w:rPr/>
              <w:t xml:space="preserve">El equipo describe correctamente qué son y cómo ocurren los fenómenos mecánicos relacionados con 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de la Primera Ley de Newton</w:t>
            </w:r>
          </w:p>
        </w:tc>
        <w:tc>
          <w:tcPr>
            <w:noWrap/>
          </w:tcPr>
          <w:p>
            <w:pPr/>
            <w:r>
              <w:rPr/>
              <w:t xml:space="preserve">Se incluye y explica adecuadamente el concepto de inercia y la Primera Ley de Newton con ejemplos.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correcta de la Segunda Ley de Newton</w:t>
            </w:r>
          </w:p>
        </w:tc>
        <w:tc>
          <w:tcPr>
            <w:noWrap/>
          </w:tcPr>
          <w:p>
            <w:pPr/>
            <w:r>
              <w:rPr/>
              <w:t xml:space="preserve">El equipo explica la relación entre fuerza, masa y aceleración según la Segunda Ley de Newton.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del Ángulo de Incidencia</w:t>
            </w:r>
          </w:p>
        </w:tc>
        <w:tc>
          <w:tcPr>
            <w:noWrap/>
          </w:tcPr>
          <w:p>
            <w:pPr/>
            <w:r>
              <w:rPr/>
              <w:t xml:space="preserve">Se define y ejemplifica el ángulo de incidencia en fenómenos físicos, mostrando su relevancia.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la Tercera Ley de Newton</w:t>
            </w:r>
          </w:p>
        </w:tc>
        <w:tc>
          <w:tcPr>
            <w:noWrap/>
          </w:tcPr>
          <w:p>
            <w:pPr/>
            <w:r>
              <w:rPr/>
              <w:t xml:space="preserve">Se explica la ley de acción y reacción con ejemplos claros y relacionados con 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fuerza y masa</w:t>
            </w:r>
          </w:p>
        </w:tc>
        <w:tc>
          <w:tcPr>
            <w:noWrap/>
          </w:tcPr>
          <w:p>
            <w:pPr/>
            <w:r>
              <w:rPr/>
              <w:t xml:space="preserve">Se presenta y explica cómo la fuerza y la masa influyen en el movimiento de los objetos.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ejemplos o demostraciones</w:t>
            </w:r>
          </w:p>
        </w:tc>
        <w:tc>
          <w:tcPr>
            <w:noWrap/>
          </w:tcPr>
          <w:p>
            <w:pPr/>
            <w:r>
              <w:rPr/>
              <w:t xml:space="preserve">El equipo incluye ejemplos prácticos o demostraciones para facilitar la comprensión de los conceptos.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participación equilibrada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durante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2026-09-26T05:52:24-05:00</dcterms:created>
  <dcterms:modified xsi:type="dcterms:W3CDTF">2026-09-26T05:52:24-05:00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