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sobre el conocimiento de las partes de la planta y su relación con el medio ambiente. Se enfoca en identificar y describir correctamente las partes de la planta, promoviendo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Partes de la Planta</w:t>
      </w:r>
    </w:p>
    <w:p>
      <w:pPr/>
      <w:r>
        <w:rPr/>
        <w:t xml:space="preserve">Esta rúbrica está diseñada para que los estudiantes de primaria evalúen su propio trabajo o el de sus compañeros sobre el conocimiento de las partes de la planta y su relación con el medio ambiente. Se enfoca en identificar y describir correctamente las partes de la planta, promoviendo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planta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la mitad o confunde las partes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básica de la función de cada parte de la planta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básica de cada parte con palabras sencillas.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incorrecta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sobre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las partes de la planta.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no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(orden y claridad)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da comentarios respetuosos y útiles.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respetuosos ni constructivos.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la relación entre las partes y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y explica cómo las partes de la planta interactúan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relación con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(uso de dibujos, colores, etiquetas)</w:t>
            </w:r>
          </w:p>
        </w:tc>
        <w:tc>
          <w:tcPr>
            <w:noWrap/>
          </w:tcPr>
          <w:p>
            <w:pPr/>
            <w:r>
              <w:rPr/>
              <w:t xml:space="preserve">Incluye dibujos y colores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no aportan 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logrado</w:t>
            </w:r>
          </w:p>
        </w:tc>
        <w:tc>
          <w:tcPr>
            <w:noWrap/>
          </w:tcPr>
          <w:p>
            <w:pPr/>
            <w:r>
              <w:rPr/>
              <w:t xml:space="preserve">Expresa con claridad qué aprendió y cómo puede aplicar el conocimiento.</w:t>
            </w:r>
          </w:p>
        </w:tc>
        <w:tc>
          <w:tcPr>
            <w:noWrap/>
          </w:tcPr>
          <w:p>
            <w:pPr/>
            <w:r>
              <w:rPr/>
              <w:t xml:space="preserve">No expresa o no comprende lo aprendido.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2026-09-26T01:19:02-05:00</dcterms:created>
  <dcterms:modified xsi:type="dcterms:W3CDTF">2026-09-26T01:19:02-05:00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