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Instalaciones Eléctricas Domiciliarias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la realización de circuitos eléctricos domiciliarios, enfocándose en el conocimiento de la simbología y la correcta elaboración de circuitos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Instalaciones Eléctricas Domiciliarias</w:t>
      </w:r>
    </w:p>
    <w:p>
      <w:pPr/>
      <w:r>
        <w:rPr/>
        <w:t xml:space="preserve">Esta rúbrica está diseñada para que los estudiantes de secundaria evalúen su propio trabajo o el de sus compañeros en la realización de circuitos eléctricos domiciliarios, enfocándose en el conocimiento de la simbología y la correcta elaboración de circuitos eléctricos.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símbolos eléctricos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símbolos eléctricos estándar en el circuito.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símbolos eléctricos en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simbología en el diseño del circuito</w:t>
            </w:r>
          </w:p>
        </w:tc>
        <w:tc>
          <w:tcPr>
            <w:noWrap/>
          </w:tcPr>
          <w:p>
            <w:pPr/>
            <w:r>
              <w:rPr/>
              <w:t xml:space="preserve">Aplica simbología eléctrica de forma clara y consistente en todo el circuito.</w:t>
            </w:r>
          </w:p>
        </w:tc>
        <w:tc>
          <w:tcPr>
            <w:noWrap/>
          </w:tcPr>
          <w:p>
            <w:pPr/>
            <w:r>
              <w:rPr/>
              <w:t xml:space="preserve">Utiliza simbología incorrecta o inconsistente que dificulta la comprensión del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representación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está dibujado de forma precisa, con conexiones claras y sin errores.</w:t>
            </w:r>
          </w:p>
        </w:tc>
        <w:tc>
          <w:tcPr>
            <w:noWrap/>
          </w:tcPr>
          <w:p>
            <w:pPr/>
            <w:r>
              <w:rPr/>
              <w:t xml:space="preserve">El circuito presenta errores, conexiones incorrectas o falta de claridad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funcionamiento eléctrico del circuito diseñado.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cómo funciona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materiales y herramientas para la instalación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materiales y herramientas para la instalación.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o herramientas inadecuadas o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Seguridad en la elaboración y manejo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 durante la elaboración y manejo del circuito.</w:t>
            </w:r>
          </w:p>
        </w:tc>
        <w:tc>
          <w:tcPr>
            <w:noWrap/>
          </w:tcPr>
          <w:p>
            <w:pPr/>
            <w:r>
              <w:rPr/>
              <w:t xml:space="preserve">No sigue normas básicas de seguridad, poniendo en riesgo su integridad o la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bien presentado, facilitando su revisión.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dificultando su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que afecta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2026-09-25T23:16:26-05:00</dcterms:created>
  <dcterms:modified xsi:type="dcterms:W3CDTF">2026-09-25T23:16:26-05:00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