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Autoevaluación y Coevaluación: Reconocimiento de Ácidos Oxácidos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Autoevaluación y Coevaluación | Ciencias Naturales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permite a los estudiantes de primaria evaluar su propio aprendizaje y el de sus compañeros en el reconocimiento de los ácidos oxácidos, fomentando la reflexión sobre su desempeño y el trabajo colaborativo.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Autoevaluación y Coevaluación: Reconocimiento de Ácidos Oxácidos</w:t>
      </w:r>
    </w:p>
    <w:p>
      <w:pPr/>
      <w:r>
        <w:rPr/>
        <w:t xml:space="preserve">Esta rúbrica permite a los estudiantes de primaria evaluar su propio aprendizaje y el de sus compañeros en el reconocimiento de los ácidos oxácidos, fomentando la reflexión sobre su desempeño y el trabajo colaborativo.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Desempeño Excelente</w:t>
            </w:r>
          </w:p>
        </w:tc>
        <w:tc>
          <w:tcPr>
            <w:noWrap/>
          </w:tcPr>
          <w:p>
            <w:pPr/>
            <w:r>
              <w:rPr/>
              <w:t xml:space="preserve">Desempeño Pobre</w:t>
            </w:r>
          </w:p>
        </w:tc>
        <w:tc>
          <w:tcPr>
            <w:noWrap/>
          </w:tcPr>
          <w:p>
            <w:pPr/>
            <w:r>
              <w:rPr/>
              <w:t xml:space="preserve">Comentarios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ácidos oxácidos</w:t>
            </w:r>
          </w:p>
        </w:tc>
        <w:tc>
          <w:tcPr>
            <w:noWrap/>
          </w:tcPr>
          <w:p>
            <w:pPr/>
            <w:r>
              <w:rPr/>
              <w:t xml:space="preserve">Reconoce correctamente la mayoría de los ácidos oxácidos presentados.</w:t>
            </w:r>
          </w:p>
        </w:tc>
        <w:tc>
          <w:tcPr>
            <w:noWrap/>
          </w:tcPr>
          <w:p>
            <w:pPr/>
            <w:r>
              <w:rPr/>
              <w:t xml:space="preserve">Confunde o no logra identificar los ácidos oxácidos.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concepto de ácido oxácido</w:t>
            </w:r>
          </w:p>
        </w:tc>
        <w:tc>
          <w:tcPr>
            <w:noWrap/>
          </w:tcPr>
          <w:p>
            <w:pPr/>
            <w:r>
              <w:rPr/>
              <w:t xml:space="preserve">Explica con claridad qué es un ácido oxácido usando sus propias palabras.</w:t>
            </w:r>
          </w:p>
        </w:tc>
        <w:tc>
          <w:tcPr>
            <w:noWrap/>
          </w:tcPr>
          <w:p>
            <w:pPr/>
            <w:r>
              <w:rPr/>
              <w:t xml:space="preserve">No puede explicar qué es un ácido oxácido o la explicación es incorrecta.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Asociación de ejemplos con su nombre</w:t>
            </w:r>
          </w:p>
        </w:tc>
        <w:tc>
          <w:tcPr>
            <w:noWrap/>
          </w:tcPr>
          <w:p>
            <w:pPr/>
            <w:r>
              <w:rPr/>
              <w:t xml:space="preserve">Relaciona correctamente ejemplos comunes con sus nombres científicos.</w:t>
            </w:r>
          </w:p>
        </w:tc>
        <w:tc>
          <w:tcPr>
            <w:noWrap/>
          </w:tcPr>
          <w:p>
            <w:pPr/>
            <w:r>
              <w:rPr/>
              <w:t xml:space="preserve">No logra relacionar ejemplos con sus nombres o lo hace de forma incorrecta.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vocabulario relacionado</w:t>
            </w:r>
          </w:p>
        </w:tc>
        <w:tc>
          <w:tcPr>
            <w:noWrap/>
          </w:tcPr>
          <w:p>
            <w:pPr/>
            <w:r>
              <w:rPr/>
              <w:t xml:space="preserve">Utiliza correctamente términos clave como “ácido”, “oxígeno” y “hidrógeno”.</w:t>
            </w:r>
          </w:p>
        </w:tc>
        <w:tc>
          <w:tcPr>
            <w:noWrap/>
          </w:tcPr>
          <w:p>
            <w:pPr/>
            <w:r>
              <w:rPr/>
              <w:t xml:space="preserve">Usa incorrectamente los términos o no los utiliza en absoluto.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en actividades grupales</w:t>
            </w:r>
          </w:p>
        </w:tc>
        <w:tc>
          <w:tcPr>
            <w:noWrap/>
          </w:tcPr>
          <w:p>
            <w:pPr/>
            <w:r>
              <w:rPr/>
              <w:t xml:space="preserve">Colabora activamente y respeta las ideas de sus compañeros.</w:t>
            </w:r>
          </w:p>
        </w:tc>
        <w:tc>
          <w:tcPr>
            <w:noWrap/>
          </w:tcPr>
          <w:p>
            <w:pPr/>
            <w:r>
              <w:rPr/>
              <w:t xml:space="preserve">No participa o interrumpe durante las actividades grupales.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del trabajo</w:t>
            </w:r>
          </w:p>
        </w:tc>
        <w:tc>
          <w:tcPr>
            <w:noWrap/>
          </w:tcPr>
          <w:p>
            <w:pPr/>
            <w:r>
              <w:rPr/>
              <w:t xml:space="preserve">Presenta su trabajo ordenado, limpio y con información clara.</w:t>
            </w:r>
          </w:p>
        </w:tc>
        <w:tc>
          <w:tcPr>
            <w:noWrap/>
          </w:tcPr>
          <w:p>
            <w:pPr/>
            <w:r>
              <w:rPr/>
              <w:t xml:space="preserve">Presenta el trabajo desordenado o con información confusa.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para corregir errores</w:t>
            </w:r>
          </w:p>
        </w:tc>
        <w:tc>
          <w:tcPr>
            <w:noWrap/>
          </w:tcPr>
          <w:p>
            <w:pPr/>
            <w:r>
              <w:rPr/>
              <w:t xml:space="preserve">Reconoce y corrige sus errores o los de sus compañeros con ayuda.</w:t>
            </w:r>
          </w:p>
        </w:tc>
        <w:tc>
          <w:tcPr>
            <w:noWrap/>
          </w:tcPr>
          <w:p>
            <w:pPr/>
            <w:r>
              <w:rPr/>
              <w:t xml:space="preserve">No reconoce errores o no intenta corregirlos.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Actitud frente al aprendizaje</w:t>
            </w:r>
          </w:p>
        </w:tc>
        <w:tc>
          <w:tcPr>
            <w:noWrap/>
          </w:tcPr>
          <w:p>
            <w:pPr/>
            <w:r>
              <w:rPr/>
              <w:t xml:space="preserve">Muestra interés y motivación para aprender sobre los ácidos oxácidos.</w:t>
            </w:r>
          </w:p>
        </w:tc>
        <w:tc>
          <w:tcPr>
            <w:noWrap/>
          </w:tcPr>
          <w:p>
            <w:pPr/>
            <w:r>
              <w:rPr/>
              <w:t xml:space="preserve">Muestra desinterés o negativa hacia la tarea o tema.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2026-09-25T22:19:19-05:00</dcterms:created>
  <dcterms:modified xsi:type="dcterms:W3CDTF">2026-09-25T22:19:19-05:00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