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Medios de Comunicación - Escritura</w:t>
      </w:r>
    </w:p>
    <w:p/>
    <w:p>
      <w:pPr/>
      <w:r>
        <w:rPr>
          <w:color w:val="666666"/>
          <w:sz w:val="20"/>
          <w:szCs w:val="20"/>
          <w:i w:val="1"/>
          <w:iCs w:val="1"/>
        </w:rPr>
        <w:t xml:space="preserve">Rúbrica Holística | Lenguaje | Escritura | 4 niveles</w:t>
      </w:r>
    </w:p>
    <w:p/>
    <w:p>
      <w:pPr/>
      <w:r>
        <w:rPr>
          <w:color w:val="2b6cb0"/>
          <w:sz w:val="28"/>
          <w:szCs w:val="28"/>
          <w:b w:val="1"/>
          <w:bCs w:val="1"/>
        </w:rPr>
        <w:t xml:space="preserve">Descripción</w:t>
      </w:r>
    </w:p>
    <w:p>
      <w:pPr/>
      <w:r>
        <w:rPr>
          <w:sz w:val="22"/>
          <w:szCs w:val="22"/>
        </w:rPr>
        <w:t xml:space="preserve">Esta rúbrica está diseñada para estudiantes de primaria (6-11 años) y tiene como objetivo evaluar la capacidad para analizar la información presentada por diferentes medios de comunicación. Se valorará el trabajo en su conjunto bajo criterios claros, incluyendo aspectos de Diversidad, Equidad e Inclusión (DEI).</w:t>
      </w:r>
    </w:p>
    <w:p/>
    <w:p>
      <w:pPr/>
      <w:r>
        <w:rPr>
          <w:color w:val="2b6cb0"/>
          <w:sz w:val="28"/>
          <w:szCs w:val="28"/>
          <w:b w:val="1"/>
          <w:bCs w:val="1"/>
        </w:rPr>
        <w:t xml:space="preserve">Rúbrica</w:t>
      </w:r>
    </w:p>
    <w:p>
      <w:pPr/>
      <w:r>
        <w:rPr/>
        <w:t xml:space="preserve">Rúbrica Holística para Evaluar Medios de Comunicación - Escritura</w:t>
      </w:r>
    </w:p>
    <w:p>
      <w:pPr/>
      <w:r>
        <w:rPr/>
        <w:t xml:space="preserve">Esta rúbrica está diseñada para estudiantes de primaria (6-11 años) y tiene como objetivo evaluar la capacidad para analizar la información presentada por diferentes medios de comunicación. Se valorará el trabajo en su conjunto bajo criterios claros, incluyendo aspectos de Diversidad, Equidad e Inclusión (DEI).</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 la Información</w:t>
            </w:r>
          </w:p>
        </w:tc>
        <w:tc>
          <w:tcPr>
            <w:noWrap/>
          </w:tcPr>
          <w:p>
            <w:pPr/>
            <w:r>
              <w:rPr/>
              <w:t xml:space="preserve">El estudiante identifica y comprende claramente la información principal presentada en el medio de comunicación.</w:t>
            </w:r>
          </w:p>
        </w:tc>
        <w:tc>
          <w:tcPr>
            <w:noWrap/>
          </w:tcPr>
          <w:p>
            <w:pPr/>
          </w:p>
        </w:tc>
      </w:tr>
      <w:tr>
        <w:trPr/>
        <w:tc>
          <w:tcPr>
            <w:noWrap/>
          </w:tcPr>
          <w:p>
            <w:pPr/>
            <w:r>
              <w:rPr/>
              <w:t xml:space="preserve">Análisis Crítico</w:t>
            </w:r>
          </w:p>
        </w:tc>
        <w:tc>
          <w:tcPr>
            <w:noWrap/>
          </w:tcPr>
          <w:p>
            <w:pPr/>
            <w:r>
              <w:rPr/>
              <w:t xml:space="preserve">El estudiante demuestra capacidad para cuestionar y reflexionar sobre la información presentada, reconociendo diferentes puntos de vista.</w:t>
            </w:r>
          </w:p>
        </w:tc>
        <w:tc>
          <w:tcPr>
            <w:noWrap/>
          </w:tcPr>
          <w:p>
            <w:pPr/>
          </w:p>
        </w:tc>
      </w:tr>
      <w:tr>
        <w:trPr/>
        <w:tc>
          <w:tcPr>
            <w:noWrap/>
          </w:tcPr>
          <w:p>
            <w:pPr/>
            <w:r>
              <w:rPr/>
              <w:t xml:space="preserve">Organización de la Escritura</w:t>
            </w:r>
          </w:p>
        </w:tc>
        <w:tc>
          <w:tcPr>
            <w:noWrap/>
          </w:tcPr>
          <w:p>
            <w:pPr/>
            <w:r>
              <w:rPr/>
              <w:t xml:space="preserve">El texto está organizado de manera lógica y coherente, facilitando la comprensión del análisis realizado.</w:t>
            </w:r>
          </w:p>
        </w:tc>
        <w:tc>
          <w:tcPr>
            <w:noWrap/>
          </w:tcPr>
          <w:p>
            <w:pPr/>
          </w:p>
        </w:tc>
      </w:tr>
      <w:tr>
        <w:trPr/>
        <w:tc>
          <w:tcPr>
            <w:noWrap/>
          </w:tcPr>
          <w:p>
            <w:pPr/>
            <w:r>
              <w:rPr/>
              <w:t xml:space="preserve">Claridad y Expresión</w:t>
            </w:r>
          </w:p>
        </w:tc>
        <w:tc>
          <w:tcPr>
            <w:noWrap/>
          </w:tcPr>
          <w:p>
            <w:pPr/>
            <w:r>
              <w:rPr/>
              <w:t xml:space="preserve">El estudiante utiliza un lenguaje claro, adecuado para su edad, expresando sus ideas de forma precisa y comprensible.</w:t>
            </w:r>
          </w:p>
        </w:tc>
        <w:tc>
          <w:tcPr>
            <w:noWrap/>
          </w:tcPr>
          <w:p>
            <w:pPr/>
          </w:p>
        </w:tc>
      </w:tr>
      <w:tr>
        <w:trPr/>
        <w:tc>
          <w:tcPr>
            <w:noWrap/>
          </w:tcPr>
          <w:p>
            <w:pPr/>
            <w:r>
              <w:rPr/>
              <w:t xml:space="preserve">Uso de Ejemplos</w:t>
            </w:r>
          </w:p>
        </w:tc>
        <w:tc>
          <w:tcPr>
            <w:noWrap/>
          </w:tcPr>
          <w:p>
            <w:pPr/>
            <w:r>
              <w:rPr/>
              <w:t xml:space="preserve">Incluye ejemplos relevantes de los medios de comunicación para apoyar su análisis.</w:t>
            </w:r>
          </w:p>
        </w:tc>
        <w:tc>
          <w:tcPr>
            <w:noWrap/>
          </w:tcPr>
          <w:p>
            <w:pPr/>
          </w:p>
        </w:tc>
      </w:tr>
      <w:tr>
        <w:trPr/>
        <w:tc>
          <w:tcPr>
            <w:noWrap/>
          </w:tcPr>
          <w:p>
            <w:pPr/>
            <w:r>
              <w:rPr/>
              <w:t xml:space="preserve">Inclusión de Diversidad</w:t>
            </w:r>
          </w:p>
        </w:tc>
        <w:tc>
          <w:tcPr>
            <w:noWrap/>
          </w:tcPr>
          <w:p>
            <w:pPr/>
            <w:r>
              <w:rPr/>
              <w:t xml:space="preserve">Reconoce y respeta diferentes culturas, voces o perspectivas presentes en los medios analizados, promoviendo la diversidad.</w:t>
            </w:r>
          </w:p>
        </w:tc>
        <w:tc>
          <w:tcPr>
            <w:noWrap/>
          </w:tcPr>
          <w:p>
            <w:pPr/>
          </w:p>
        </w:tc>
      </w:tr>
      <w:tr>
        <w:trPr/>
        <w:tc>
          <w:tcPr>
            <w:noWrap/>
          </w:tcPr>
          <w:p>
            <w:pPr/>
            <w:r>
              <w:rPr/>
              <w:t xml:space="preserve">Equidad en el Análisis</w:t>
            </w:r>
          </w:p>
        </w:tc>
        <w:tc>
          <w:tcPr>
            <w:noWrap/>
          </w:tcPr>
          <w:p>
            <w:pPr/>
            <w:r>
              <w:rPr/>
              <w:t xml:space="preserve">El estudiante presenta un análisis justo y equilibrado, evitando prejuicios y mostrando respeto hacia todas las personas mencionadas.</w:t>
            </w:r>
          </w:p>
        </w:tc>
        <w:tc>
          <w:tcPr>
            <w:noWrap/>
          </w:tcPr>
          <w:p>
            <w:pPr/>
          </w:p>
        </w:tc>
      </w:tr>
      <w:tr>
        <w:trPr/>
        <w:tc>
          <w:tcPr>
            <w:noWrap/>
          </w:tcPr>
          <w:p>
            <w:pPr/>
            <w:r>
              <w:rPr/>
              <w:t xml:space="preserve">Accesibilidad y Respeto</w:t>
            </w:r>
          </w:p>
        </w:tc>
        <w:tc>
          <w:tcPr>
            <w:noWrap/>
          </w:tcPr>
          <w:p>
            <w:pPr/>
            <w:r>
              <w:rPr/>
              <w:t xml:space="preserve">El trabajo refleja sensibilidad hacia la inclusión, utilizando un lenguaje respetuoso y evitando estereotipos o discriminación.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2026-09-25T20:29:35-05:00</dcterms:created>
  <dcterms:modified xsi:type="dcterms:W3CDTF">2026-09-25T20:29:35-05:00</dcterms:modified>
</cp:coreProperties>
</file>

<file path=docProps/custom.xml><?xml version="1.0" encoding="utf-8"?>
<Properties xmlns="http://schemas.openxmlformats.org/officeDocument/2006/custom-properties" xmlns:vt="http://schemas.openxmlformats.org/officeDocument/2006/docPropsVTypes"/>
</file>