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sobre Medios de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analizan y expresan información presentada por diferentes medios de comunicación. Se valoran aspectos clave como la comprensión, la claridad, la inclusión de perspectivas diversas y el respeto hacia todos los grupos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sobre Medios de Comunicación</w:t>
      </w:r>
    </w:p>
    <w:p>
      <w:pPr/>
      <w:r>
        <w:rPr/>
        <w:t xml:space="preserve">Esta rúbrica está diseñada para evaluar cómo los estudiantes de primaria analizan y expresan información presentada por diferentes medios de comunicación. Se valoran aspectos clave como la comprensión, la claridad, la inclusión de perspectivas diversas y el respeto hacia todos los grupos sociales.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profunda de la información presentada por los medios.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la información y responde adecuadamente.</w:t>
            </w:r>
          </w:p>
        </w:tc>
        <w:tc>
          <w:tcPr>
            <w:noWrap/>
          </w:tcPr>
          <w:p>
            <w:pPr/>
            <w:r>
              <w:rPr/>
              <w:t xml:space="preserve">Comprende la información de forma básica,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logra comprender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Escribe con claridad, usando oraciones bien estructuradas y vocabulario apropiado.</w:t>
            </w:r>
          </w:p>
        </w:tc>
        <w:tc>
          <w:tcPr>
            <w:noWrap/>
          </w:tcPr>
          <w:p>
            <w:pPr/>
            <w:r>
              <w:rPr/>
              <w:t xml:space="preserve">Escribe de forma clara, aunque con algunas oraciones poco claras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La escritura es en ocasiones confusa 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escritura es difícil de entender y carece de estructura.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información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ideas principales y detalles importantes, mostrando juicio crítico.</w:t>
            </w:r>
          </w:p>
        </w:tc>
        <w:tc>
          <w:tcPr>
            <w:noWrap/>
          </w:tcPr>
          <w:p>
            <w:pPr/>
            <w:r>
              <w:rPr/>
              <w:t xml:space="preserve">Reconoce ideas principales y algunos detalles, con un análisis básico.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ideas, pero con análisis limitado o superficial.</w:t>
            </w:r>
          </w:p>
        </w:tc>
        <w:tc>
          <w:tcPr>
            <w:noWrap/>
          </w:tcPr>
          <w:p>
            <w:pPr/>
            <w:r>
              <w:rPr/>
              <w:t xml:space="preserve">No analiza o identifica correctamente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o evidencias</w:t>
            </w:r>
          </w:p>
        </w:tc>
        <w:tc>
          <w:tcPr>
            <w:noWrap/>
          </w:tcPr>
          <w:p>
            <w:pPr/>
            <w:r>
              <w:rPr/>
              <w:t xml:space="preserve">Incluye ejemplos claros y relevantes que apoyan el análisis.</w:t>
            </w:r>
          </w:p>
        </w:tc>
        <w:tc>
          <w:tcPr>
            <w:noWrap/>
          </w:tcPr>
          <w:p>
            <w:pPr/>
            <w:r>
              <w:rPr/>
              <w:t xml:space="preserve">Proporciona ejemplos, aunque no siempre son claros o completamente relevantes.</w:t>
            </w:r>
          </w:p>
        </w:tc>
        <w:tc>
          <w:tcPr>
            <w:noWrap/>
          </w:tcPr>
          <w:p>
            <w:pPr/>
            <w:r>
              <w:rPr/>
              <w:t xml:space="preserve">Muestra pocos ejemplos o evidencias que apoyen su análisis.</w:t>
            </w:r>
          </w:p>
        </w:tc>
        <w:tc>
          <w:tcPr>
            <w:noWrap/>
          </w:tcPr>
          <w:p>
            <w:pPr/>
            <w:r>
              <w:rPr/>
              <w:t xml:space="preserve">No incluye ejemplos o evidencias en su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cultural (DEI)</w:t>
            </w:r>
          </w:p>
        </w:tc>
        <w:tc>
          <w:tcPr>
            <w:noWrap/>
          </w:tcPr>
          <w:p>
            <w:pPr/>
            <w:r>
              <w:rPr/>
              <w:t xml:space="preserve">Muestra un respeto claro hacia todas las culturas y evita estereotipos o prejuicios.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diversidad cultural,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básico, pero incluye algunas expresiones poco sensibles.</w:t>
            </w:r>
          </w:p>
        </w:tc>
        <w:tc>
          <w:tcPr>
            <w:noWrap/>
          </w:tcPr>
          <w:p>
            <w:pPr/>
            <w:r>
              <w:rPr/>
              <w:t xml:space="preserve">No muestra respeto por la diversidad cultural o utiliza lenguaje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diferentes perspectivas (DEI)</w:t>
            </w:r>
          </w:p>
        </w:tc>
        <w:tc>
          <w:tcPr>
            <w:noWrap/>
          </w:tcPr>
          <w:p>
            <w:pPr/>
            <w:r>
              <w:rPr/>
              <w:t xml:space="preserve">Incluye múltiples puntos de vista y reconoce la importancia de la diversidad de opiniones.</w:t>
            </w:r>
          </w:p>
        </w:tc>
        <w:tc>
          <w:tcPr>
            <w:noWrap/>
          </w:tcPr>
          <w:p>
            <w:pPr/>
            <w:r>
              <w:rPr/>
              <w:t xml:space="preserve">Menciona más de una perspectiva,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Incluye una única perspectiva o menciona otras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otras perspectivas ni reconoce la diversidad de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ordenadas de forma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en su mayoría, con alguna falta de coherencia menor.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dificulta la comprensión parcial del texto.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y el texto resulta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Escribe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Tiene varios errores que dificultan la lectura en algunos momentos.</w:t>
            </w:r>
          </w:p>
        </w:tc>
        <w:tc>
          <w:tcPr>
            <w:noWrap/>
          </w:tcPr>
          <w:p>
            <w:pPr/>
            <w:r>
              <w:rPr/>
              <w:t xml:space="preserve">Los errores son frecuentes y afectan seriamente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2026-09-25T23:27:33-05:00</dcterms:created>
  <dcterms:modified xsi:type="dcterms:W3CDTF">2026-09-25T23:27:33-05:00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