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Ecuaciones de Primer Grado con Una Incógnita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su conjunto para medir el desarrollo del razonamiento lógico y la habilidad para resolver problemas prácticos relacionados con ecuaciones de primer grado con una incógnita,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Ecuaciones de Primer Grado con Una Incógnita</w:t>
      </w:r>
    </w:p>
    <w:p>
      <w:pPr/>
      <w:r>
        <w:rPr/>
        <w:t xml:space="preserve">Esta rúbrica evalúa el trabajo en su conjunto para medir el desarrollo del razonamiento lógico y la habilidad para resolver problemas prácticos relacionados con ecuaciones de primer grado con una incógnita,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y datos relevantes del problema para plantear la ecuación.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</w:t>
            </w:r>
          </w:p>
        </w:tc>
        <w:tc>
          <w:tcPr>
            <w:noWrap/>
          </w:tcPr>
          <w:p>
            <w:pPr/>
            <w:r>
              <w:rPr/>
              <w:t xml:space="preserve">Plantea la ecuación de primer grado con una incógnita de forma clara y adecuada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del álgebra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propiedades básicas del álgebra para transformar y simplificar la ecuación.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 ecuación</w:t>
            </w:r>
          </w:p>
        </w:tc>
        <w:tc>
          <w:tcPr>
            <w:noWrap/>
          </w:tcPr>
          <w:p>
            <w:pPr/>
            <w:r>
              <w:rPr/>
              <w:t xml:space="preserve">Realiza de manera precisa y lógica los pasos para despejar la incógnita y obtener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significado de la solución en el contexto del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coherente y estructurado durante todo el proceso de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alternativas o explicaciones adicionales que enriquecen la solución del problema.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2026-09-25T20:38:53-05:00</dcterms:created>
  <dcterms:modified xsi:type="dcterms:W3CDTF">2026-09-25T20:38:53-05:00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