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estudiantes de primaria (6-11 años) en relación con los medios de comunicación. Se valoran tanto la claridad en la expresión de ideas como la comprensión de los medios,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 Escritura</w:t>
      </w:r>
    </w:p>
    <w:p>
      <w:pPr/>
      <w:r>
        <w:rPr/>
        <w:t xml:space="preserve">Esta rúbrica está diseñada para evaluar la comprensión y expresión escrita de estudiantes de primaria (6-11 años) en relación con los medios de comunicación. Se valoran tanto la claridad en la expresión de ideas como la comprensión de los medios,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profunda de los diferentes medios de comunicación y sus funciones.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medios y sus funciones,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medios, pero con algunas ideas erróneas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los medios de comunicación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muy clara y organizada,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puede faltar algo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 pero presentan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son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contexto de los medios.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o repetitivo en ocasiones.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o uso inapropiado.</w:t>
            </w:r>
          </w:p>
        </w:tc>
        <w:tc>
          <w:tcPr>
            <w:noWrap/>
          </w:tcPr>
          <w:p>
            <w:pPr/>
            <w:r>
              <w:rPr/>
              <w:t xml:space="preserve">Presenta vocabulario muy limitado o incorrecto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escritura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párrafos claros con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algunos párrafos o ideas podrían estar mejor enlazados.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ideas mezcladas o falta de secuencia clara.</w:t>
            </w:r>
          </w:p>
        </w:tc>
        <w:tc>
          <w:tcPr>
            <w:noWrap/>
          </w:tcPr>
          <w:p>
            <w:pPr/>
            <w:r>
              <w:rPr/>
              <w:t xml:space="preserve">La escritura carece de organización y las ideas aparecen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ideas que reflejan respeto y valoración por diversas culturas, géneros y capacidades.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diferentes perspectivas,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o sociales sin profundizar o con estereotipos.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su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relacionados con medios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variados y relevantes de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no siempre variados.</w:t>
            </w:r>
          </w:p>
        </w:tc>
        <w:tc>
          <w:tcPr>
            <w:noWrap/>
          </w:tcPr>
          <w:p>
            <w:pPr/>
            <w:r>
              <w:rPr/>
              <w:t xml:space="preserve">Los ejemplos son pocos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irrelevantes para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incluyente y equitativo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algunas partes utiliza expresiones poco inclusivas o sesgadas.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excluyente o poco 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2026-09-25T18:53:06-05:00</dcterms:created>
  <dcterms:modified xsi:type="dcterms:W3CDTF">2026-09-25T18:53:06-05:00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