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División Aritmética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el desempeño de los estudiantes en la comprensión y aplicación de la división aritmética, considerando aspectos conceptuales y prácticos relevantes para su edad y contexto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División Aritmética en Estudiantes de Primaria</w:t>
      </w:r>
    </w:p>
    <w:p>
      <w:pPr/>
      <w:r>
        <w:rPr/>
        <w:t xml:space="preserve">Esta rúbrica permite evaluar en tiempo real el desempeño de los estudiantes en la comprensión y aplicación de la división aritmética, considerando aspectos conceptuales y prácticos relevantes para su edad y contexto educativo.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dividir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división.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qué significa dividir.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de dividir,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bien el significado de la división y su propósito.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clara y precisa del concepto de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divisiones exactas</w:t>
            </w:r>
          </w:p>
        </w:tc>
        <w:tc>
          <w:tcPr>
            <w:noWrap/>
          </w:tcPr>
          <w:p>
            <w:pPr/>
            <w:r>
              <w:rPr/>
              <w:t xml:space="preserve">No resuelve divisiones exactas o da respuestas erróneas.</w:t>
            </w:r>
          </w:p>
        </w:tc>
        <w:tc>
          <w:tcPr>
            <w:noWrap/>
          </w:tcPr>
          <w:p>
            <w:pPr/>
            <w:r>
              <w:rPr/>
              <w:t xml:space="preserve">Resuelve pocas divisiones exactas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divisiones exactas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las divisiones exactas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Resuelve todas las divisiones exactas correctamente y con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divisiones con residuo</w:t>
            </w:r>
          </w:p>
        </w:tc>
        <w:tc>
          <w:tcPr>
            <w:noWrap/>
          </w:tcPr>
          <w:p>
            <w:pPr/>
            <w:r>
              <w:rPr/>
              <w:t xml:space="preserve">No identifica o calcula mal el residuo.</w:t>
            </w:r>
          </w:p>
        </w:tc>
        <w:tc>
          <w:tcPr>
            <w:noWrap/>
          </w:tcPr>
          <w:p>
            <w:pPr/>
            <w:r>
              <w:rPr/>
              <w:t xml:space="preserve">Identifica residuo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Calcula el residuo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residuo correctamente y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todas las divisiones con residuo de forma precisa y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dividendo</w:t>
            </w:r>
          </w:p>
        </w:tc>
        <w:tc>
          <w:tcPr>
            <w:noWrap/>
          </w:tcPr>
          <w:p>
            <w:pPr/>
            <w:r>
              <w:rPr/>
              <w:t xml:space="preserve">No reconoce el dividendo en la división.</w:t>
            </w:r>
          </w:p>
        </w:tc>
        <w:tc>
          <w:tcPr>
            <w:noWrap/>
          </w:tcPr>
          <w:p>
            <w:pPr/>
            <w:r>
              <w:rPr/>
              <w:t xml:space="preserve">Reconoce el dividendo con ayuda 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el dividendo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dividendo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correctamente el dividendo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divisor</w:t>
            </w:r>
          </w:p>
        </w:tc>
        <w:tc>
          <w:tcPr>
            <w:noWrap/>
          </w:tcPr>
          <w:p>
            <w:pPr/>
            <w:r>
              <w:rPr/>
              <w:t xml:space="preserve">No reconoce el divisor en la división.</w:t>
            </w:r>
          </w:p>
        </w:tc>
        <w:tc>
          <w:tcPr>
            <w:noWrap/>
          </w:tcPr>
          <w:p>
            <w:pPr/>
            <w:r>
              <w:rPr/>
              <w:t xml:space="preserve">Reconoce el divisor con ayuda 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el divisor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divisor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correctamente el divisor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cociente</w:t>
            </w:r>
          </w:p>
        </w:tc>
        <w:tc>
          <w:tcPr>
            <w:noWrap/>
          </w:tcPr>
          <w:p>
            <w:pPr/>
            <w:r>
              <w:rPr/>
              <w:t xml:space="preserve">No reconoce el cociente ni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cociente con ayuda o con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el cociente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cociente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e interpreta el cociente con precisión en situaciones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residuo</w:t>
            </w:r>
          </w:p>
        </w:tc>
        <w:tc>
          <w:tcPr>
            <w:noWrap/>
          </w:tcPr>
          <w:p>
            <w:pPr/>
            <w:r>
              <w:rPr/>
              <w:t xml:space="preserve">No reconoce el residuo ni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el residuo con dificultad y errores.</w:t>
            </w:r>
          </w:p>
        </w:tc>
        <w:tc>
          <w:tcPr>
            <w:noWrap/>
          </w:tcPr>
          <w:p>
            <w:pPr/>
            <w:r>
              <w:rPr/>
              <w:t xml:space="preserve">Identifica el residuo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residuo en todos los casos que aplica.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correctamente el residuo en situaciones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división en situaciones de reparto comunitario</w:t>
            </w:r>
          </w:p>
        </w:tc>
        <w:tc>
          <w:tcPr>
            <w:noWrap/>
          </w:tcPr>
          <w:p>
            <w:pPr/>
            <w:r>
              <w:rPr/>
              <w:t xml:space="preserve">No aplica la división para resolver problemas de reparto.</w:t>
            </w:r>
          </w:p>
        </w:tc>
        <w:tc>
          <w:tcPr>
            <w:noWrap/>
          </w:tcPr>
          <w:p>
            <w:pPr/>
            <w:r>
              <w:rPr/>
              <w:t xml:space="preserve">Aplica la división con gran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la división en situaciones sencillas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división para resolver problemas de reparto.</w:t>
            </w:r>
          </w:p>
        </w:tc>
        <w:tc>
          <w:tcPr>
            <w:noWrap/>
          </w:tcPr>
          <w:p>
            <w:pPr/>
            <w:r>
              <w:rPr/>
              <w:t xml:space="preserve">Aplica la división con precisión y explica la solución en contextos comunitarios complejos.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