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"Aprendemos las Vocales Jugando" - Literatura Preescolar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preescolar (3-5 años) en la actividad "Aprendemos las Vocales Jugando", enfocándose en el reconocimiento, pronunciación, participación, y respeto a la diversidad. La escala numérica mide desde Excelente hasta Pobre según el porcentaje de logro.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"Aprendemos las Vocales Jugando" - Literatura Preescolar</w:t></w:r></w:p><w:p><w:pPr/><w:r><w:rPr/><w:t xml:space="preserve">Esta rúbrica evalúa el desempeño de estudiantes de preescolar (3-5 años) en la actividad "Aprendemos las Vocales Jugando", enfocándose en el reconocimiento, pronunciación, participación, y respeto a la diversidad. La escala numérica mide desde Excelente hasta Pobre según el porcentaje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Vocales</w:t></w:r></w:p></w:tc><w:tc><w:tcPr><w:noWrap/></w:tcPr><w:p><w:pPr/><w:r><w:rPr/><w:t xml:space="preserve">Identifica y señala correctamente todas las vocales presentadas durante el juego.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Pronunciación de Vocales</w:t></w:r></w:p></w:tc><w:tc><w:tcPr><w:noWrap/></w:tcPr><w:p><w:pPr/><w:r><w:rPr/><w:t xml:space="preserve">Pronuncia clara y correctamente las vocales en voz alta durante la actividad.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Activa</w:t></w:r></w:p></w:tc><w:tc><w:tcPr><w:noWrap/></w:tcPr><w:p><w:pPr/><w:r><w:rPr/><w:t xml:space="preserve">Se involucra con entusiasmo y responde a las preguntas o dinámicas propuestas.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 la Actividad</w:t></w:r></w:p></w:tc><w:tc><w:tcPr><w:noWrap/></w:tcPr><w:p><w:pPr/><w:r><w:rPr/><w:t xml:space="preserve">Muestra comprensión básica del propósito del juego y sigue instrucciones con atención.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y Colaboración</w:t></w:r></w:p></w:tc><w:tc><w:tcPr><w:noWrap/></w:tcPr><w:p><w:pPr/><w:r><w:rPr/><w:t xml:space="preserve">Demuestra respeto hacia compañeros, espera turnos y colabora durante la actividad grupal.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Inclusión de Diversidad (DEI)</w:t></w:r></w:p></w:tc><w:tc><w:tcPr><w:noWrap/></w:tcPr><w:p><w:pPr/><w:r><w:rPr/><w:t xml:space="preserve">Participa respetando las diferencias individuales y acepta la diversidad cultural y lingüística de sus compañeros.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Materiales Didácticos</w:t></w:r></w:p></w:tc><w:tc><w:tcPr><w:noWrap/></w:tcPr><w:p><w:pPr/><w:r><w:rPr/><w:t xml:space="preserve">Utiliza adecuadamente los materiales proporcionados para el juego sin dañarlos y con autonomía.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Atención y Concentración</w:t></w:r></w:p></w:tc><w:tc><w:tcPr><w:noWrap/></w:tcPr><w:p><w:pPr/><w:r><w:rPr/><w:t xml:space="preserve">Mantiene atención durante la actividad, mostrando interés y evitando distracciones.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2026-09-25T22:24:49-05:00</dcterms:created>
  <dcterms:modified xsi:type="dcterms:W3CDTF">2026-09-25T22:24:49-05:00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